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19B6DA0F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>
        <w:rPr>
          <w:rFonts w:ascii="Arial" w:eastAsia="Arial" w:hAnsi="Arial" w:cs="Arial"/>
          <w:sz w:val="28"/>
          <w:szCs w:val="28"/>
          <w:lang w:bidi="ar"/>
        </w:rPr>
        <w:t>[</w:t>
      </w:r>
      <w:proofErr w:type="gramEnd"/>
      <w:r w:rsidR="00CF2B13">
        <w:rPr>
          <w:rFonts w:ascii="Arial" w:eastAsia="Arial" w:hAnsi="Arial" w:cs="Arial"/>
          <w:sz w:val="28"/>
          <w:szCs w:val="28"/>
          <w:lang w:bidi="ar"/>
        </w:rPr>
        <w:t>e.g., Technical Mathematics / Inclusive Education]</w:t>
      </w:r>
    </w:p>
    <w:p w14:paraId="3E4C7095" w14:textId="462931B5" w:rsidR="00F746F7" w:rsidRDefault="00775A0F">
      <w:pPr>
        <w:rPr>
          <w:rFonts w:ascii="Arial" w:eastAsia="Aptos" w:hAnsi="Arial" w:cs="Arial"/>
          <w:sz w:val="28"/>
          <w:szCs w:val="28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</w:t>
      </w:r>
      <w:r w:rsidR="00A51911">
        <w:rPr>
          <w:rFonts w:ascii="Arial Black" w:eastAsia="Aptos" w:hAnsi="Arial Black" w:cs="Arial"/>
          <w:sz w:val="28"/>
          <w:szCs w:val="28"/>
          <w:lang w:eastAsia="en-US" w:bidi="ar"/>
        </w:rPr>
        <w:t>TECHNICAL MATHS</w:t>
      </w:r>
    </w:p>
    <w:p w14:paraId="0D745815" w14:textId="77777777" w:rsidR="00B93589" w:rsidRPr="00B93589" w:rsidRDefault="00B93589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5A14623C" w14:textId="44D658B7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6E163866" w14:textId="77777777" w:rsidR="00893150" w:rsidRDefault="00893150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41F287AE" w14:textId="77777777" w:rsidR="008960B3" w:rsidRDefault="008960B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574262B" w14:textId="4B75538B" w:rsidR="00F746F7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7F8E7EAA" w14:textId="06A0057B" w:rsidR="00AD5EE2" w:rsidRDefault="00AD5EE2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 xml:space="preserve">1 Not enough </w:t>
      </w:r>
      <w:proofErr w:type="gramStart"/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resources</w:t>
      </w:r>
      <w:proofErr w:type="gramEnd"/>
    </w:p>
    <w:p w14:paraId="14B2CC38" w14:textId="4C063CEA" w:rsidR="00AD5EE2" w:rsidRDefault="00AD5EE2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2</w:t>
      </w: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ab/>
        <w:t>Migration of learners and teachers from Mathematics to Technical Mathematics</w:t>
      </w:r>
    </w:p>
    <w:p w14:paraId="2876C983" w14:textId="144CB3C9" w:rsidR="00AD5EE2" w:rsidRDefault="00AD5EE2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3</w:t>
      </w: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ab/>
        <w:t>Content gaps and instructional gaps</w:t>
      </w:r>
    </w:p>
    <w:p w14:paraId="23E9095A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3E189158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4F8CBA07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64C98F4F" w14:textId="7F06E77F" w:rsidR="00AD5EE2" w:rsidRDefault="00AD5EE2">
      <w:pPr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br w:type="page"/>
      </w:r>
    </w:p>
    <w:p w14:paraId="46EBDC90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41CE278F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6E5A6412" w14:textId="6CC86E30" w:rsidR="00AD5EE2" w:rsidRDefault="00AD5EE2" w:rsidP="00AD5EE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1</w:t>
      </w: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ab/>
        <w:t>Advocacy about the subject</w:t>
      </w:r>
    </w:p>
    <w:p w14:paraId="1CBE0086" w14:textId="60D7C40E" w:rsidR="00AD5EE2" w:rsidRDefault="00AD5EE2" w:rsidP="00AD5EE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2</w:t>
      </w: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ab/>
        <w:t>No officials assigned for Technical Mathematics in all provinces</w:t>
      </w:r>
    </w:p>
    <w:p w14:paraId="4026E36E" w14:textId="39733A97" w:rsidR="00AD5EE2" w:rsidRDefault="00AD5EE2" w:rsidP="00AD5EE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3</w:t>
      </w: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ab/>
        <w:t>Subject change in Grade 12</w:t>
      </w:r>
    </w:p>
    <w:p w14:paraId="2EEFC921" w14:textId="2AC564A1" w:rsidR="00AD5EE2" w:rsidRDefault="00AD5EE2" w:rsidP="00AD5EE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4</w:t>
      </w: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ab/>
        <w:t>No enough workshops to new teachers in the subject</w:t>
      </w:r>
    </w:p>
    <w:p w14:paraId="5B5D98C5" w14:textId="458CB716" w:rsidR="00AD5EE2" w:rsidRPr="00AD5EE2" w:rsidRDefault="00AD5EE2" w:rsidP="00AD5EE2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4"/>
          <w:szCs w:val="24"/>
        </w:rPr>
      </w:pP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>5</w:t>
      </w:r>
      <w:r>
        <w:rPr>
          <w:rStyle w:val="Strong"/>
          <w:rFonts w:ascii="Arial" w:eastAsia="Arial" w:hAnsi="Arial" w:cs="Arial"/>
          <w:b w:val="0"/>
          <w:bCs w:val="0"/>
          <w:sz w:val="24"/>
          <w:szCs w:val="24"/>
        </w:rPr>
        <w:tab/>
        <w:t>Some universities do not accept Technical Mathematics learners</w:t>
      </w:r>
    </w:p>
    <w:p w14:paraId="412CFE5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627038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1C0739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10F76EF" w14:textId="09527CD4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C8B87DD" w14:textId="4FE801A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29336E3" w14:textId="34AD5B3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990072B" w14:textId="256FE87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8095FBE" w14:textId="312CEA6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6845A0E8" w14:textId="77777777" w:rsidR="00472068" w:rsidRDefault="00472068">
      <w:pPr>
        <w:rPr>
          <w:rFonts w:ascii="Arial Black" w:eastAsia="Arial" w:hAnsi="Arial Black" w:cs="Arial"/>
          <w:b/>
          <w:bCs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br w:type="page"/>
      </w:r>
    </w:p>
    <w:p w14:paraId="0A3CB198" w14:textId="6EE1D217" w:rsidR="00587973" w:rsidRPr="00587973" w:rsidRDefault="00587973" w:rsidP="00587973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lastRenderedPageBreak/>
        <w:t xml:space="preserve">Feedback </w:t>
      </w:r>
      <w:proofErr w:type="gramStart"/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 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proofErr w:type="gramEnd"/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70D5B0E9" w:rsidR="00F746F7" w:rsidRPr="006E7075" w:rsidRDefault="00B6089B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6BB1D993" w:rsidR="00AD5EE2" w:rsidRDefault="00AD5EE2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 w:type="page"/>
      </w:r>
    </w:p>
    <w:p w14:paraId="79369EFD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lastRenderedPageBreak/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8BB2879" w14:textId="2B8C9C2A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</w:t>
      </w:r>
      <w:r w:rsidR="00AD5EE2">
        <w:rPr>
          <w:rFonts w:ascii="Arial" w:eastAsia="Arial" w:hAnsi="Arial" w:cs="Arial"/>
          <w:sz w:val="28"/>
          <w:szCs w:val="28"/>
        </w:rPr>
        <w:t>Variety of textbooks</w:t>
      </w:r>
    </w:p>
    <w:p w14:paraId="1FA813CA" w14:textId="386FF42D" w:rsidR="00AD5EE2" w:rsidRDefault="00AD5EE2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>Learners changing from Mathematics to Technical Mathematics</w:t>
      </w:r>
    </w:p>
    <w:p w14:paraId="4BA4BCE5" w14:textId="757C9BE8" w:rsidR="004D2F90" w:rsidRDefault="004D2F90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 xml:space="preserve">Policy review </w:t>
      </w:r>
    </w:p>
    <w:p w14:paraId="58CCE18D" w14:textId="62238AD9" w:rsidR="00F746F7" w:rsidRDefault="004D2F90" w:rsidP="004D2F90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  <w:t>No SES assigned for the subject</w:t>
      </w: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650582BC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5D271E06" w14:textId="59BC4440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 w:rsidRPr="00CF2B13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  </w:t>
      </w:r>
      <w:r w:rsidR="004D2F90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Publication of more textbooks</w:t>
      </w:r>
    </w:p>
    <w:p w14:paraId="35575B20" w14:textId="085C4A62" w:rsidR="004D2F90" w:rsidRDefault="004D2F90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ab/>
        <w:t>Training of teachers not only content but also on policy documents.</w:t>
      </w:r>
    </w:p>
    <w:p w14:paraId="6DF7FFFF" w14:textId="5FB885ED" w:rsidR="004D2F90" w:rsidRDefault="004D2F90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ab/>
        <w:t>Appointment of SESs for the subject</w:t>
      </w:r>
    </w:p>
    <w:p w14:paraId="487F2964" w14:textId="12ECFB84" w:rsidR="004D2F90" w:rsidRDefault="004D2F90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ab/>
        <w:t>Changing of subject at Grade 12 learners should be reviewed</w:t>
      </w:r>
    </w:p>
    <w:p w14:paraId="74CF9692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F18E94B" w14:textId="77777777" w:rsidR="004D2F90" w:rsidRPr="004D2F90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</w:p>
    <w:p w14:paraId="6F3D69BB" w14:textId="1B24D5A1" w:rsidR="00CF2B13" w:rsidRDefault="004D2F90" w:rsidP="004D2F90">
      <w:pPr>
        <w:pBdr>
          <w:bottom w:val="none" w:sz="0" w:space="0" w:color="0A0A0A"/>
        </w:pBdr>
        <w:spacing w:after="144"/>
        <w:ind w:left="720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Technical Mathematics is not a lesser vision of Mathematics; it deserves utmost respect like other subjects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</w:p>
    <w:p w14:paraId="07A056BD" w14:textId="6F24308A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</w:p>
    <w:p w14:paraId="2D2C473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6B49F1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5A672108" w:rsidR="004D2F90" w:rsidRDefault="004D2F9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 w:type="page"/>
      </w:r>
    </w:p>
    <w:p w14:paraId="416B1655" w14:textId="77777777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2888"/>
        <w:gridCol w:w="4620"/>
        <w:gridCol w:w="1071"/>
      </w:tblGrid>
      <w:tr w:rsidR="00C742E6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C742E6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6D4D" w14:textId="5E030675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CAPS review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8A8" w14:textId="212A505D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CAPS should be aligned with Assessment Framework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4C06" w14:textId="45FADF41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Urgent</w:t>
            </w:r>
          </w:p>
        </w:tc>
      </w:tr>
      <w:tr w:rsidR="00C742E6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1653" w14:textId="2B63BF51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539C" w14:textId="20737543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8E6" w14:textId="2FD9F9E6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N/A</w:t>
            </w:r>
          </w:p>
        </w:tc>
      </w:tr>
      <w:tr w:rsidR="00C742E6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D43" w14:textId="2840FD87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Shortage of trained teachers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A5A6" w14:textId="192C2BA9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More </w:t>
            </w:r>
            <w:proofErr w:type="gram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continuous  trainings</w:t>
            </w:r>
            <w:proofErr w:type="gram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and inductions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C7FE" w14:textId="2D598D78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Urgent</w:t>
            </w:r>
          </w:p>
        </w:tc>
      </w:tr>
      <w:tr w:rsidR="00C742E6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1964" w14:textId="2CBB18EA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 enough funds for PAT consumables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FF8" w14:textId="3BD375DD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Allocate budget for PAT consumables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313E" w14:textId="70A317A5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Urgent</w:t>
            </w:r>
          </w:p>
        </w:tc>
      </w:tr>
      <w:tr w:rsidR="00C742E6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2A21" w14:textId="2EA3997D" w:rsidR="00F746F7" w:rsidRDefault="00CF2B13" w:rsidP="00A23C5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Community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</w:t>
            </w:r>
            <w:r w:rsidR="009B1A15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m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arketing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334C" w14:textId="71F11BEE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Advocacy about the subject is incorrect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8F19" w14:textId="28756039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Colleagues should avoid taking Technical Mathematics as a lesser Mathematics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9D88" w14:textId="7238F7B4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Urgent</w:t>
            </w:r>
          </w:p>
        </w:tc>
      </w:tr>
      <w:tr w:rsidR="00C742E6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D97A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F6DB" w14:textId="03E4BDEF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Allow Technical Mathematics teachers to use workshops for PAT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3215" w14:textId="300BA1E0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Coordinated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programme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should be in place for the use of workshops by Technical Mathematics teachers to avoid clashes with other subjects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39A7" w14:textId="22AA007F" w:rsidR="00F746F7" w:rsidRDefault="0047206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Each term</w:t>
            </w:r>
          </w:p>
        </w:tc>
      </w:tr>
      <w:tr w:rsidR="00C742E6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C59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E0A1" w14:textId="6795399A" w:rsidR="00F746F7" w:rsidRDefault="004D2F90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 variety of textbooks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7994" w14:textId="47DEDEBC" w:rsidR="00F746F7" w:rsidRDefault="004D2F90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Invite publishers for more textbooks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443" w14:textId="1DB0ECF0" w:rsidR="00F746F7" w:rsidRDefault="00BE46DA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D2366D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85ACB" w14:textId="77777777" w:rsidR="00D2366D" w:rsidRDefault="00D2366D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lastRenderedPageBreak/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0227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63D4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28FA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2E584D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01" w14:textId="7CF2C40B" w:rsidR="002E584D" w:rsidRDefault="00515E7E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A657" w14:textId="2C6198C7" w:rsidR="002E584D" w:rsidRDefault="004D2F90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Training not given to teachers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B0" w14:textId="2B21DF8C" w:rsidR="002E584D" w:rsidRDefault="004D2F90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Quarterly ATP mediations and content discussion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E5DD" w14:textId="59CFD418" w:rsidR="002E584D" w:rsidRDefault="004D2F90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Each term</w:t>
            </w: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603C" w14:textId="77777777" w:rsidR="004A10A6" w:rsidRDefault="004A10A6" w:rsidP="00A55278">
      <w:r>
        <w:separator/>
      </w:r>
    </w:p>
  </w:endnote>
  <w:endnote w:type="continuationSeparator" w:id="0">
    <w:p w14:paraId="363582D4" w14:textId="77777777" w:rsidR="004A10A6" w:rsidRDefault="004A10A6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FBF9F" w14:textId="77777777" w:rsidR="004A10A6" w:rsidRDefault="004A10A6" w:rsidP="00A55278">
      <w:r>
        <w:separator/>
      </w:r>
    </w:p>
  </w:footnote>
  <w:footnote w:type="continuationSeparator" w:id="0">
    <w:p w14:paraId="326BB495" w14:textId="77777777" w:rsidR="004A10A6" w:rsidRDefault="004A10A6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eastAsia="en-US" w:bidi="ar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eastAsia="en-US" w:bidi="ar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E4640D"/>
    <w:rsid w:val="00004FED"/>
    <w:rsid w:val="0004070E"/>
    <w:rsid w:val="000972B4"/>
    <w:rsid w:val="000D3B34"/>
    <w:rsid w:val="00213045"/>
    <w:rsid w:val="002A1FC2"/>
    <w:rsid w:val="002A4B59"/>
    <w:rsid w:val="002E584D"/>
    <w:rsid w:val="00336D9F"/>
    <w:rsid w:val="00343FF7"/>
    <w:rsid w:val="00391F7D"/>
    <w:rsid w:val="003B7C0C"/>
    <w:rsid w:val="003E1C1A"/>
    <w:rsid w:val="003E7775"/>
    <w:rsid w:val="003F370A"/>
    <w:rsid w:val="004176D0"/>
    <w:rsid w:val="00425BC1"/>
    <w:rsid w:val="00472068"/>
    <w:rsid w:val="004721E1"/>
    <w:rsid w:val="004A10A6"/>
    <w:rsid w:val="004D2F90"/>
    <w:rsid w:val="00501B47"/>
    <w:rsid w:val="0050605B"/>
    <w:rsid w:val="00515E7E"/>
    <w:rsid w:val="005813FF"/>
    <w:rsid w:val="00587973"/>
    <w:rsid w:val="00594629"/>
    <w:rsid w:val="006C4518"/>
    <w:rsid w:val="006E23E0"/>
    <w:rsid w:val="006E7075"/>
    <w:rsid w:val="00775A0F"/>
    <w:rsid w:val="007B4F26"/>
    <w:rsid w:val="007E33DF"/>
    <w:rsid w:val="00893150"/>
    <w:rsid w:val="008960B3"/>
    <w:rsid w:val="008A409F"/>
    <w:rsid w:val="0090670F"/>
    <w:rsid w:val="0094032E"/>
    <w:rsid w:val="00952F0A"/>
    <w:rsid w:val="009B1A15"/>
    <w:rsid w:val="009C119B"/>
    <w:rsid w:val="009F7D55"/>
    <w:rsid w:val="00A04595"/>
    <w:rsid w:val="00A23C51"/>
    <w:rsid w:val="00A23E8F"/>
    <w:rsid w:val="00A36D0B"/>
    <w:rsid w:val="00A5045D"/>
    <w:rsid w:val="00A51911"/>
    <w:rsid w:val="00A55278"/>
    <w:rsid w:val="00A6392A"/>
    <w:rsid w:val="00AD5EE2"/>
    <w:rsid w:val="00AF4377"/>
    <w:rsid w:val="00AF65DB"/>
    <w:rsid w:val="00B1336B"/>
    <w:rsid w:val="00B6089B"/>
    <w:rsid w:val="00B93589"/>
    <w:rsid w:val="00BE46DA"/>
    <w:rsid w:val="00C6035B"/>
    <w:rsid w:val="00C742E6"/>
    <w:rsid w:val="00CD7069"/>
    <w:rsid w:val="00CF2B13"/>
    <w:rsid w:val="00CF77A4"/>
    <w:rsid w:val="00D061F5"/>
    <w:rsid w:val="00D2366D"/>
    <w:rsid w:val="00D858D2"/>
    <w:rsid w:val="00E978C9"/>
    <w:rsid w:val="00EA6F86"/>
    <w:rsid w:val="00EC44B7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CC6D-7CFB-46BB-9C56-4A365A25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7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68</cp:revision>
  <dcterms:created xsi:type="dcterms:W3CDTF">2026-07-14T09:42:00Z</dcterms:created>
  <dcterms:modified xsi:type="dcterms:W3CDTF">2026-07-16T10:47:00Z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