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9D020" w14:textId="77777777" w:rsidR="005638B6" w:rsidRPr="00E1511C" w:rsidRDefault="00EE22BF" w:rsidP="00E1511C">
      <w:pPr>
        <w:pStyle w:val="Title"/>
        <w:pBdr>
          <w:bottom w:val="none" w:sz="0" w:space="0" w:color="auto"/>
        </w:pBdr>
        <w:jc w:val="center"/>
        <w:rPr>
          <w:rFonts w:ascii="Arial Black" w:hAnsi="Arial Black" w:cs="Arial"/>
        </w:rPr>
      </w:pPr>
      <w:r w:rsidRPr="00E1511C">
        <w:rPr>
          <w:rFonts w:ascii="Arial Black" w:hAnsi="Arial Black" w:cs="Arial"/>
        </w:rPr>
        <w:t>NAST Conference Breakaway Session Feedback Template</w:t>
      </w:r>
    </w:p>
    <w:p w14:paraId="1F278659" w14:textId="2D76340E" w:rsidR="00E1511C" w:rsidRDefault="00E1511C" w:rsidP="00E1511C">
      <w:pPr>
        <w:jc w:val="center"/>
        <w:rPr>
          <w:rFonts w:ascii="Arial" w:hAnsi="Arial" w:cs="Arial"/>
          <w:b/>
          <w:bCs/>
          <w:caps/>
          <w:sz w:val="28"/>
          <w:szCs w:val="28"/>
        </w:rPr>
      </w:pPr>
      <w:r w:rsidRPr="00E1511C">
        <w:rPr>
          <w:rFonts w:ascii="Arial" w:hAnsi="Arial" w:cs="Arial"/>
          <w:b/>
          <w:bCs/>
          <w:caps/>
          <w:sz w:val="28"/>
          <w:szCs w:val="28"/>
        </w:rPr>
        <w:t>Theme: Innovating Technical Education for a Changing World</w:t>
      </w:r>
    </w:p>
    <w:p w14:paraId="6B3859DF" w14:textId="2EC9200A" w:rsidR="00E1511C" w:rsidRDefault="00CB1360" w:rsidP="00E1511C">
      <w:pPr>
        <w:jc w:val="center"/>
        <w:rPr>
          <w:rFonts w:ascii="Arial" w:hAnsi="Arial" w:cs="Arial"/>
          <w:b/>
          <w:bCs/>
          <w:caps/>
          <w:sz w:val="28"/>
          <w:szCs w:val="28"/>
        </w:rPr>
      </w:pPr>
      <w:r>
        <w:rPr>
          <w:rFonts w:ascii="Arial" w:hAnsi="Arial" w:cs="Arial"/>
          <w:b/>
          <w:bCs/>
          <w:caps/>
          <w:sz w:val="28"/>
          <w:szCs w:val="28"/>
        </w:rPr>
        <w:t>digitalTechnology / cat</w:t>
      </w:r>
    </w:p>
    <w:p w14:paraId="672AD162" w14:textId="77777777" w:rsidR="00E1511C" w:rsidRPr="00E1511C" w:rsidRDefault="00E1511C" w:rsidP="00E1511C">
      <w:pPr>
        <w:jc w:val="center"/>
        <w:rPr>
          <w:rFonts w:ascii="Arial" w:hAnsi="Arial" w:cs="Arial"/>
          <w:b/>
          <w:bCs/>
          <w:caps/>
          <w:sz w:val="28"/>
          <w:szCs w:val="28"/>
        </w:rPr>
      </w:pPr>
    </w:p>
    <w:p w14:paraId="4A59D7F4" w14:textId="5AF07A50" w:rsidR="00E1511C" w:rsidRPr="0093042E" w:rsidRDefault="00E1511C" w:rsidP="00E1511C">
      <w:pPr>
        <w:rPr>
          <w:rFonts w:ascii="Arial" w:hAnsi="Arial" w:cs="Arial"/>
        </w:rPr>
      </w:pPr>
      <w:r w:rsidRPr="0093042E">
        <w:rPr>
          <w:rFonts w:ascii="Arial" w:hAnsi="Arial" w:cs="Arial"/>
        </w:rPr>
        <w:t xml:space="preserve">Facilitator Name: </w:t>
      </w:r>
      <w:r>
        <w:rPr>
          <w:rFonts w:ascii="Arial" w:hAnsi="Arial" w:cs="Arial"/>
        </w:rPr>
        <w:tab/>
      </w:r>
      <w:r w:rsidR="001F2C50">
        <w:rPr>
          <w:rFonts w:ascii="Arial" w:hAnsi="Arial" w:cs="Arial"/>
        </w:rPr>
        <w:t>Yvette Lourens</w:t>
      </w:r>
    </w:p>
    <w:p w14:paraId="73BE7A63" w14:textId="77777777" w:rsidR="00E1511C" w:rsidRPr="0093042E" w:rsidRDefault="00E1511C" w:rsidP="00E1511C">
      <w:pPr>
        <w:rPr>
          <w:rFonts w:ascii="Arial" w:hAnsi="Arial" w:cs="Arial"/>
        </w:rPr>
      </w:pPr>
      <w:r w:rsidRPr="0093042E">
        <w:rPr>
          <w:rFonts w:ascii="Arial" w:hAnsi="Arial" w:cs="Arial"/>
        </w:rPr>
        <w:t xml:space="preserve">Rapporteur Name: </w:t>
      </w:r>
      <w:r>
        <w:rPr>
          <w:rFonts w:ascii="Arial" w:hAnsi="Arial" w:cs="Arial"/>
        </w:rPr>
        <w:tab/>
      </w:r>
      <w:r w:rsidRPr="0093042E">
        <w:rPr>
          <w:rFonts w:ascii="Arial" w:hAnsi="Arial" w:cs="Arial"/>
        </w:rPr>
        <w:t>____________________</w:t>
      </w:r>
      <w:r>
        <w:rPr>
          <w:rFonts w:ascii="Arial" w:hAnsi="Arial" w:cs="Arial"/>
        </w:rPr>
        <w:t>____________</w:t>
      </w:r>
    </w:p>
    <w:p w14:paraId="6D6A247E" w14:textId="77777777" w:rsidR="00E1511C" w:rsidRPr="0093042E" w:rsidRDefault="00E1511C" w:rsidP="00E1511C">
      <w:pPr>
        <w:rPr>
          <w:rFonts w:ascii="Arial" w:hAnsi="Arial" w:cs="Arial"/>
        </w:rPr>
      </w:pPr>
      <w:r w:rsidRPr="0093042E">
        <w:rPr>
          <w:rFonts w:ascii="Arial" w:hAnsi="Arial" w:cs="Arial"/>
        </w:rPr>
        <w:t xml:space="preserve">Group Number: </w:t>
      </w:r>
      <w:r>
        <w:rPr>
          <w:rFonts w:ascii="Arial" w:hAnsi="Arial" w:cs="Arial"/>
        </w:rPr>
        <w:tab/>
      </w:r>
      <w:r w:rsidRPr="0093042E">
        <w:rPr>
          <w:rFonts w:ascii="Arial" w:hAnsi="Arial" w:cs="Arial"/>
        </w:rPr>
        <w:t>____________________</w:t>
      </w:r>
    </w:p>
    <w:p w14:paraId="1C06F1C8" w14:textId="77777777" w:rsidR="00E1511C" w:rsidRPr="0093042E" w:rsidRDefault="00E1511C" w:rsidP="00E1511C">
      <w:pPr>
        <w:rPr>
          <w:rFonts w:ascii="Arial" w:hAnsi="Arial" w:cs="Arial"/>
        </w:rPr>
      </w:pPr>
      <w:r w:rsidRPr="0093042E">
        <w:rPr>
          <w:rFonts w:ascii="Arial" w:hAnsi="Arial" w:cs="Arial"/>
        </w:rPr>
        <w:t>Date:</w:t>
      </w:r>
      <w:r>
        <w:rPr>
          <w:rFonts w:ascii="Arial" w:hAnsi="Arial" w:cs="Arial"/>
        </w:rPr>
        <w:tab/>
      </w:r>
      <w:r>
        <w:rPr>
          <w:rFonts w:ascii="Arial" w:hAnsi="Arial" w:cs="Arial"/>
        </w:rPr>
        <w:tab/>
      </w:r>
      <w:r>
        <w:rPr>
          <w:rFonts w:ascii="Arial" w:hAnsi="Arial" w:cs="Arial"/>
        </w:rPr>
        <w:tab/>
        <w:t>01 July 2025</w:t>
      </w:r>
    </w:p>
    <w:p w14:paraId="517650CF" w14:textId="77777777" w:rsidR="00E1511C" w:rsidRDefault="00E1511C" w:rsidP="00E1511C">
      <w:pPr>
        <w:rPr>
          <w:rFonts w:ascii="Arial" w:hAnsi="Arial" w:cs="Arial"/>
        </w:rPr>
      </w:pPr>
      <w:r w:rsidRPr="0093042E">
        <w:rPr>
          <w:rFonts w:ascii="Arial" w:hAnsi="Arial" w:cs="Arial"/>
        </w:rPr>
        <w:t>Session Topic</w:t>
      </w:r>
      <w:r>
        <w:rPr>
          <w:rFonts w:ascii="Arial" w:hAnsi="Arial" w:cs="Arial"/>
        </w:rPr>
        <w:t xml:space="preserve"> (Extension)</w:t>
      </w:r>
      <w:r w:rsidRPr="0093042E">
        <w:rPr>
          <w:rFonts w:ascii="Arial" w:hAnsi="Arial" w:cs="Arial"/>
        </w:rPr>
        <w:t xml:space="preserve">: </w:t>
      </w:r>
    </w:p>
    <w:p w14:paraId="4306F628" w14:textId="77777777" w:rsidR="00E1511C" w:rsidRDefault="00E1511C" w:rsidP="00E1511C">
      <w:pPr>
        <w:rPr>
          <w:rFonts w:ascii="Arial" w:hAnsi="Arial" w:cs="Arial"/>
        </w:rPr>
      </w:pPr>
      <w:r w:rsidRPr="0093042E">
        <w:rPr>
          <w:rFonts w:ascii="Arial" w:hAnsi="Arial" w:cs="Arial"/>
        </w:rPr>
        <w:t>________________________________</w:t>
      </w:r>
      <w:r>
        <w:rPr>
          <w:rFonts w:ascii="Arial" w:hAnsi="Arial" w:cs="Arial"/>
        </w:rPr>
        <w:t>______________________________________</w:t>
      </w:r>
    </w:p>
    <w:p w14:paraId="7D1E3804" w14:textId="77777777" w:rsidR="00E1511C" w:rsidRDefault="00E1511C" w:rsidP="00E1511C">
      <w:pPr>
        <w:rPr>
          <w:rFonts w:ascii="Arial" w:hAnsi="Arial" w:cs="Arial"/>
        </w:rPr>
      </w:pPr>
      <w:r>
        <w:rPr>
          <w:rFonts w:ascii="Arial" w:hAnsi="Arial" w:cs="Arial"/>
        </w:rPr>
        <w:t>______________________________________________________________________</w:t>
      </w:r>
    </w:p>
    <w:p w14:paraId="19C0D7CC" w14:textId="77777777" w:rsidR="00E1511C" w:rsidRDefault="00E1511C" w:rsidP="00E1511C">
      <w:pPr>
        <w:rPr>
          <w:rFonts w:ascii="Arial" w:hAnsi="Arial" w:cs="Arial"/>
        </w:rPr>
      </w:pPr>
    </w:p>
    <w:p w14:paraId="19365870" w14:textId="77777777" w:rsidR="00E1511C" w:rsidRPr="0093042E" w:rsidRDefault="00E1511C" w:rsidP="00E1511C">
      <w:pPr>
        <w:rPr>
          <w:rFonts w:ascii="Arial" w:hAnsi="Arial" w:cs="Arial"/>
        </w:rPr>
      </w:pPr>
    </w:p>
    <w:p w14:paraId="6ABE84BF" w14:textId="77777777" w:rsidR="005638B6" w:rsidRPr="00E1511C" w:rsidRDefault="00EE22BF">
      <w:pPr>
        <w:pStyle w:val="Heading2"/>
        <w:rPr>
          <w:rFonts w:ascii="Arial" w:hAnsi="Arial" w:cs="Arial"/>
        </w:rPr>
      </w:pPr>
      <w:r w:rsidRPr="00E1511C">
        <w:rPr>
          <w:rFonts w:ascii="Arial" w:hAnsi="Arial" w:cs="Arial"/>
        </w:rPr>
        <w:t>1. Aligning Curriculum with Industry Needs</w:t>
      </w:r>
    </w:p>
    <w:p w14:paraId="29F788A7" w14:textId="77777777" w:rsidR="005638B6" w:rsidRPr="00E1511C" w:rsidRDefault="00EE22BF">
      <w:pPr>
        <w:rPr>
          <w:rFonts w:ascii="Arial" w:hAnsi="Arial" w:cs="Arial"/>
        </w:rPr>
      </w:pPr>
      <w:r w:rsidRPr="00E1511C">
        <w:rPr>
          <w:rFonts w:ascii="Arial" w:hAnsi="Arial" w:cs="Arial"/>
        </w:rPr>
        <w:t>How can technical education align the curriculum with industry's needs?</w:t>
      </w:r>
      <w:r w:rsidRPr="00E1511C">
        <w:rPr>
          <w:rFonts w:ascii="Arial" w:hAnsi="Arial" w:cs="Arial"/>
        </w:rPr>
        <w:br/>
        <w:t>Please provide practical strategies and planning for improved relevance and responsiveness.</w:t>
      </w:r>
    </w:p>
    <w:p w14:paraId="6EFCD875" w14:textId="50C05436" w:rsidR="00016EF2" w:rsidRPr="00016EF2" w:rsidRDefault="00016EF2" w:rsidP="00016EF2">
      <w:pPr>
        <w:rPr>
          <w:rFonts w:ascii="Arial" w:hAnsi="Arial" w:cs="Arial"/>
          <w:b/>
          <w:bCs/>
          <w:lang w:val="en-ZA"/>
        </w:rPr>
      </w:pPr>
      <w:r w:rsidRPr="00016EF2">
        <w:rPr>
          <w:rFonts w:ascii="Arial" w:hAnsi="Arial" w:cs="Arial"/>
          <w:b/>
          <w:bCs/>
          <w:lang w:val="en-ZA"/>
        </w:rPr>
        <w:t>Curriculum Alignment Strategies:</w:t>
      </w:r>
    </w:p>
    <w:p w14:paraId="7509019A" w14:textId="77777777" w:rsidR="00016EF2" w:rsidRPr="00016EF2" w:rsidRDefault="00016EF2" w:rsidP="00016EF2">
      <w:pPr>
        <w:numPr>
          <w:ilvl w:val="0"/>
          <w:numId w:val="10"/>
        </w:numPr>
        <w:rPr>
          <w:rFonts w:ascii="Arial" w:hAnsi="Arial" w:cs="Arial"/>
          <w:lang w:val="en-ZA"/>
        </w:rPr>
      </w:pPr>
      <w:r w:rsidRPr="00016EF2">
        <w:rPr>
          <w:rFonts w:ascii="Arial" w:hAnsi="Arial" w:cs="Arial"/>
          <w:b/>
          <w:bCs/>
          <w:lang w:val="en-ZA"/>
        </w:rPr>
        <w:t>Industry Consultation &amp; Partnerships</w:t>
      </w:r>
      <w:r w:rsidRPr="00016EF2">
        <w:rPr>
          <w:rFonts w:ascii="Arial" w:hAnsi="Arial" w:cs="Arial"/>
          <w:lang w:val="en-ZA"/>
        </w:rPr>
        <w:br/>
        <w:t>Engage IT companies, software developers, and digital media experts to review curriculum content and suggest updates.</w:t>
      </w:r>
    </w:p>
    <w:p w14:paraId="758F6FF2" w14:textId="77777777" w:rsidR="00016EF2" w:rsidRPr="00016EF2" w:rsidRDefault="00016EF2" w:rsidP="00016EF2">
      <w:pPr>
        <w:numPr>
          <w:ilvl w:val="0"/>
          <w:numId w:val="10"/>
        </w:numPr>
        <w:rPr>
          <w:rFonts w:ascii="Arial" w:hAnsi="Arial" w:cs="Arial"/>
          <w:lang w:val="en-ZA"/>
        </w:rPr>
      </w:pPr>
      <w:r w:rsidRPr="00016EF2">
        <w:rPr>
          <w:rFonts w:ascii="Arial" w:hAnsi="Arial" w:cs="Arial"/>
          <w:b/>
          <w:bCs/>
          <w:lang w:val="en-ZA"/>
        </w:rPr>
        <w:t>Regular Curriculum Updates</w:t>
      </w:r>
      <w:r w:rsidRPr="00016EF2">
        <w:rPr>
          <w:rFonts w:ascii="Arial" w:hAnsi="Arial" w:cs="Arial"/>
          <w:lang w:val="en-ZA"/>
        </w:rPr>
        <w:br/>
        <w:t>Review and revise CAT and Digital Tech syllabi every 2–3 years to reflect emerging technologies (e.g., AI, cloud computing, cybersecurity).</w:t>
      </w:r>
    </w:p>
    <w:p w14:paraId="1AC692A0" w14:textId="60F12267" w:rsidR="00016EF2" w:rsidRPr="00016EF2" w:rsidRDefault="00016EF2" w:rsidP="00016EF2">
      <w:pPr>
        <w:numPr>
          <w:ilvl w:val="0"/>
          <w:numId w:val="10"/>
        </w:numPr>
        <w:rPr>
          <w:rFonts w:ascii="Arial" w:hAnsi="Arial" w:cs="Arial"/>
          <w:lang w:val="en-ZA"/>
        </w:rPr>
      </w:pPr>
      <w:r w:rsidRPr="00016EF2">
        <w:rPr>
          <w:rFonts w:ascii="Arial" w:hAnsi="Arial" w:cs="Arial"/>
          <w:b/>
          <w:bCs/>
          <w:lang w:val="en-ZA"/>
        </w:rPr>
        <w:lastRenderedPageBreak/>
        <w:t>Skill Gap Analysis</w:t>
      </w:r>
      <w:r w:rsidRPr="00016EF2">
        <w:rPr>
          <w:rFonts w:ascii="Arial" w:hAnsi="Arial" w:cs="Arial"/>
          <w:lang w:val="en-ZA"/>
        </w:rPr>
        <w:br/>
        <w:t xml:space="preserve">Identify skills in demand (e.g., coding, spreadsheet </w:t>
      </w:r>
      <w:r w:rsidR="00EE22BF" w:rsidRPr="00016EF2">
        <w:rPr>
          <w:rFonts w:ascii="Arial" w:hAnsi="Arial" w:cs="Arial"/>
          <w:lang w:val="en-ZA"/>
        </w:rPr>
        <w:t>modelling</w:t>
      </w:r>
      <w:r w:rsidRPr="00016EF2">
        <w:rPr>
          <w:rFonts w:ascii="Arial" w:hAnsi="Arial" w:cs="Arial"/>
          <w:lang w:val="en-ZA"/>
        </w:rPr>
        <w:t>, data analysis) and ensure learners are equipped accordingly.</w:t>
      </w:r>
    </w:p>
    <w:p w14:paraId="4EF3B367" w14:textId="77777777" w:rsidR="00016EF2" w:rsidRPr="00016EF2" w:rsidRDefault="00016EF2" w:rsidP="00016EF2">
      <w:pPr>
        <w:numPr>
          <w:ilvl w:val="0"/>
          <w:numId w:val="10"/>
        </w:numPr>
        <w:rPr>
          <w:rFonts w:ascii="Arial" w:hAnsi="Arial" w:cs="Arial"/>
          <w:lang w:val="en-ZA"/>
        </w:rPr>
      </w:pPr>
      <w:r w:rsidRPr="00016EF2">
        <w:rPr>
          <w:rFonts w:ascii="Arial" w:hAnsi="Arial" w:cs="Arial"/>
          <w:b/>
          <w:bCs/>
          <w:lang w:val="en-ZA"/>
        </w:rPr>
        <w:t>Integration of Certifications</w:t>
      </w:r>
      <w:r w:rsidRPr="00016EF2">
        <w:rPr>
          <w:rFonts w:ascii="Arial" w:hAnsi="Arial" w:cs="Arial"/>
          <w:lang w:val="en-ZA"/>
        </w:rPr>
        <w:br/>
        <w:t>Align learning outcomes with industry certifications (e.g., Microsoft Office Specialist, ICDL) to enhance employability.</w:t>
      </w:r>
    </w:p>
    <w:p w14:paraId="203B3CEA" w14:textId="089A96A3" w:rsidR="00016EF2" w:rsidRPr="00016EF2" w:rsidRDefault="00F92ED6" w:rsidP="00016EF2">
      <w:pPr>
        <w:rPr>
          <w:rFonts w:ascii="Arial" w:hAnsi="Arial" w:cs="Arial"/>
          <w:lang w:val="en-ZA"/>
        </w:rPr>
      </w:pPr>
      <w:r>
        <w:rPr>
          <w:rFonts w:ascii="Arial" w:hAnsi="Arial" w:cs="Arial"/>
          <w:lang w:val="en-ZA"/>
        </w:rPr>
        <w:pict w14:anchorId="39E74A07">
          <v:rect id="_x0000_i1025" style="width:0;height:1.5pt" o:hralign="center" o:hrstd="t" o:hr="t" fillcolor="#a0a0a0" stroked="f"/>
        </w:pict>
      </w:r>
      <w:r w:rsidR="00016EF2" w:rsidRPr="00016EF2">
        <w:rPr>
          <w:rFonts w:ascii="Arial" w:hAnsi="Arial" w:cs="Arial"/>
          <w:b/>
          <w:bCs/>
          <w:lang w:val="en-ZA"/>
        </w:rPr>
        <w:t>Practical Strategies for Relevance:</w:t>
      </w:r>
    </w:p>
    <w:p w14:paraId="1B9C9655" w14:textId="77777777" w:rsidR="00016EF2" w:rsidRPr="00016EF2" w:rsidRDefault="00016EF2" w:rsidP="00016EF2">
      <w:pPr>
        <w:numPr>
          <w:ilvl w:val="0"/>
          <w:numId w:val="11"/>
        </w:numPr>
        <w:rPr>
          <w:rFonts w:ascii="Arial" w:hAnsi="Arial" w:cs="Arial"/>
          <w:lang w:val="en-ZA"/>
        </w:rPr>
      </w:pPr>
      <w:r w:rsidRPr="00016EF2">
        <w:rPr>
          <w:rFonts w:ascii="Arial" w:hAnsi="Arial" w:cs="Arial"/>
          <w:b/>
          <w:bCs/>
          <w:lang w:val="en-ZA"/>
        </w:rPr>
        <w:t>Project-Based Learning with Real Scenarios</w:t>
      </w:r>
      <w:r w:rsidRPr="00016EF2">
        <w:rPr>
          <w:rFonts w:ascii="Arial" w:hAnsi="Arial" w:cs="Arial"/>
          <w:lang w:val="en-ZA"/>
        </w:rPr>
        <w:br/>
        <w:t>Let learners solve real-world business problems using spreadsheets, databases, and digital tools.</w:t>
      </w:r>
    </w:p>
    <w:p w14:paraId="613FECA1" w14:textId="77777777" w:rsidR="00016EF2" w:rsidRPr="00016EF2" w:rsidRDefault="00016EF2" w:rsidP="00016EF2">
      <w:pPr>
        <w:numPr>
          <w:ilvl w:val="0"/>
          <w:numId w:val="11"/>
        </w:numPr>
        <w:rPr>
          <w:rFonts w:ascii="Arial" w:hAnsi="Arial" w:cs="Arial"/>
          <w:lang w:val="en-ZA"/>
        </w:rPr>
      </w:pPr>
      <w:r w:rsidRPr="00016EF2">
        <w:rPr>
          <w:rFonts w:ascii="Arial" w:hAnsi="Arial" w:cs="Arial"/>
          <w:b/>
          <w:bCs/>
          <w:lang w:val="en-ZA"/>
        </w:rPr>
        <w:t>Guest Lectures &amp; Industry Workshops</w:t>
      </w:r>
      <w:r w:rsidRPr="00016EF2">
        <w:rPr>
          <w:rFonts w:ascii="Arial" w:hAnsi="Arial" w:cs="Arial"/>
          <w:lang w:val="en-ZA"/>
        </w:rPr>
        <w:br/>
        <w:t>Invite professionals to demonstrate current tools, trends, and workplace expectations.</w:t>
      </w:r>
    </w:p>
    <w:p w14:paraId="6C65CDB4" w14:textId="77777777" w:rsidR="00016EF2" w:rsidRPr="00016EF2" w:rsidRDefault="00016EF2" w:rsidP="00016EF2">
      <w:pPr>
        <w:numPr>
          <w:ilvl w:val="0"/>
          <w:numId w:val="11"/>
        </w:numPr>
        <w:rPr>
          <w:rFonts w:ascii="Arial" w:hAnsi="Arial" w:cs="Arial"/>
          <w:lang w:val="en-ZA"/>
        </w:rPr>
      </w:pPr>
      <w:r w:rsidRPr="00016EF2">
        <w:rPr>
          <w:rFonts w:ascii="Arial" w:hAnsi="Arial" w:cs="Arial"/>
          <w:b/>
          <w:bCs/>
          <w:lang w:val="en-ZA"/>
        </w:rPr>
        <w:t>Workplace Simulation Activities</w:t>
      </w:r>
      <w:r w:rsidRPr="00016EF2">
        <w:rPr>
          <w:rFonts w:ascii="Arial" w:hAnsi="Arial" w:cs="Arial"/>
          <w:lang w:val="en-ZA"/>
        </w:rPr>
        <w:br/>
        <w:t>Create tasks that mimic office environments: data capturing, digital communication, and report creation.</w:t>
      </w:r>
    </w:p>
    <w:p w14:paraId="18915DD7" w14:textId="77777777" w:rsidR="00016EF2" w:rsidRPr="00016EF2" w:rsidRDefault="00016EF2" w:rsidP="00016EF2">
      <w:pPr>
        <w:numPr>
          <w:ilvl w:val="0"/>
          <w:numId w:val="11"/>
        </w:numPr>
        <w:rPr>
          <w:rFonts w:ascii="Arial" w:hAnsi="Arial" w:cs="Arial"/>
          <w:lang w:val="en-ZA"/>
        </w:rPr>
      </w:pPr>
      <w:r w:rsidRPr="00016EF2">
        <w:rPr>
          <w:rFonts w:ascii="Arial" w:hAnsi="Arial" w:cs="Arial"/>
          <w:b/>
          <w:bCs/>
          <w:lang w:val="en-ZA"/>
        </w:rPr>
        <w:t>Exposure to Open Source and Cloud Tools</w:t>
      </w:r>
      <w:r w:rsidRPr="00016EF2">
        <w:rPr>
          <w:rFonts w:ascii="Arial" w:hAnsi="Arial" w:cs="Arial"/>
          <w:lang w:val="en-ZA"/>
        </w:rPr>
        <w:br/>
        <w:t>Introduce tools like Google Workspace, Canva, Trello, and GitHub to reflect real tech workplaces.</w:t>
      </w:r>
    </w:p>
    <w:p w14:paraId="1BC9C6DE" w14:textId="77777777" w:rsidR="00016EF2" w:rsidRPr="00016EF2" w:rsidRDefault="00F92ED6" w:rsidP="00016EF2">
      <w:pPr>
        <w:rPr>
          <w:rFonts w:ascii="Arial" w:hAnsi="Arial" w:cs="Arial"/>
          <w:lang w:val="en-ZA"/>
        </w:rPr>
      </w:pPr>
      <w:r>
        <w:rPr>
          <w:rFonts w:ascii="Arial" w:hAnsi="Arial" w:cs="Arial"/>
          <w:lang w:val="en-ZA"/>
        </w:rPr>
        <w:pict w14:anchorId="790FD21F">
          <v:rect id="_x0000_i1026" style="width:0;height:1.5pt" o:hralign="center" o:hrstd="t" o:hr="t" fillcolor="#a0a0a0" stroked="f"/>
        </w:pict>
      </w:r>
    </w:p>
    <w:p w14:paraId="26DEEA3F" w14:textId="4484F4DD" w:rsidR="00016EF2" w:rsidRPr="00016EF2" w:rsidRDefault="00016EF2" w:rsidP="00016EF2">
      <w:pPr>
        <w:rPr>
          <w:rFonts w:ascii="Arial" w:hAnsi="Arial" w:cs="Arial"/>
          <w:b/>
          <w:bCs/>
          <w:lang w:val="en-ZA"/>
        </w:rPr>
      </w:pPr>
      <w:r w:rsidRPr="00016EF2">
        <w:rPr>
          <w:rFonts w:ascii="Arial" w:hAnsi="Arial" w:cs="Arial"/>
          <w:b/>
          <w:bCs/>
          <w:lang w:val="en-ZA"/>
        </w:rPr>
        <w:t>Planning for Responsiveness:</w:t>
      </w:r>
    </w:p>
    <w:p w14:paraId="50CD442F" w14:textId="77777777" w:rsidR="00016EF2" w:rsidRPr="00016EF2" w:rsidRDefault="00016EF2" w:rsidP="00016EF2">
      <w:pPr>
        <w:numPr>
          <w:ilvl w:val="0"/>
          <w:numId w:val="12"/>
        </w:numPr>
        <w:rPr>
          <w:rFonts w:ascii="Arial" w:hAnsi="Arial" w:cs="Arial"/>
          <w:lang w:val="en-ZA"/>
        </w:rPr>
      </w:pPr>
      <w:r w:rsidRPr="00016EF2">
        <w:rPr>
          <w:rFonts w:ascii="Arial" w:hAnsi="Arial" w:cs="Arial"/>
          <w:b/>
          <w:bCs/>
          <w:lang w:val="en-ZA"/>
        </w:rPr>
        <w:t>Annual Curriculum Review Committee</w:t>
      </w:r>
      <w:r w:rsidRPr="00016EF2">
        <w:rPr>
          <w:rFonts w:ascii="Arial" w:hAnsi="Arial" w:cs="Arial"/>
          <w:lang w:val="en-ZA"/>
        </w:rPr>
        <w:br/>
        <w:t>Include teachers, curriculum advisors, and IT professionals to monitor tech trends and adapt the curriculum.</w:t>
      </w:r>
    </w:p>
    <w:p w14:paraId="6DBD9BFC" w14:textId="77777777" w:rsidR="00016EF2" w:rsidRPr="00016EF2" w:rsidRDefault="00016EF2" w:rsidP="00016EF2">
      <w:pPr>
        <w:numPr>
          <w:ilvl w:val="0"/>
          <w:numId w:val="12"/>
        </w:numPr>
        <w:rPr>
          <w:rFonts w:ascii="Arial" w:hAnsi="Arial" w:cs="Arial"/>
          <w:lang w:val="en-ZA"/>
        </w:rPr>
      </w:pPr>
      <w:r w:rsidRPr="00016EF2">
        <w:rPr>
          <w:rFonts w:ascii="Arial" w:hAnsi="Arial" w:cs="Arial"/>
          <w:b/>
          <w:bCs/>
          <w:lang w:val="en-ZA"/>
        </w:rPr>
        <w:t>Feedback from Alumni and Employers</w:t>
      </w:r>
      <w:r w:rsidRPr="00016EF2">
        <w:rPr>
          <w:rFonts w:ascii="Arial" w:hAnsi="Arial" w:cs="Arial"/>
          <w:lang w:val="en-ZA"/>
        </w:rPr>
        <w:br/>
        <w:t>Collect feedback from former students and companies to understand how well-prepared learners are.</w:t>
      </w:r>
    </w:p>
    <w:p w14:paraId="1E15F561" w14:textId="77777777" w:rsidR="00016EF2" w:rsidRPr="00016EF2" w:rsidRDefault="00016EF2" w:rsidP="00016EF2">
      <w:pPr>
        <w:numPr>
          <w:ilvl w:val="0"/>
          <w:numId w:val="12"/>
        </w:numPr>
        <w:rPr>
          <w:rFonts w:ascii="Arial" w:hAnsi="Arial" w:cs="Arial"/>
          <w:lang w:val="en-ZA"/>
        </w:rPr>
      </w:pPr>
      <w:r w:rsidRPr="00016EF2">
        <w:rPr>
          <w:rFonts w:ascii="Arial" w:hAnsi="Arial" w:cs="Arial"/>
          <w:b/>
          <w:bCs/>
          <w:lang w:val="en-ZA"/>
        </w:rPr>
        <w:t>Professional Development for Educators</w:t>
      </w:r>
      <w:r w:rsidRPr="00016EF2">
        <w:rPr>
          <w:rFonts w:ascii="Arial" w:hAnsi="Arial" w:cs="Arial"/>
          <w:lang w:val="en-ZA"/>
        </w:rPr>
        <w:br/>
        <w:t>Offer training to CAT and Digital Tech teachers in new technologies and teaching methods (e.g., coding platforms, AI tools).</w:t>
      </w:r>
    </w:p>
    <w:p w14:paraId="4B735431" w14:textId="77777777" w:rsidR="00016EF2" w:rsidRDefault="00016EF2" w:rsidP="00016EF2">
      <w:pPr>
        <w:numPr>
          <w:ilvl w:val="0"/>
          <w:numId w:val="12"/>
        </w:numPr>
        <w:rPr>
          <w:rFonts w:ascii="Arial" w:hAnsi="Arial" w:cs="Arial"/>
          <w:lang w:val="en-ZA"/>
        </w:rPr>
      </w:pPr>
      <w:r w:rsidRPr="00016EF2">
        <w:rPr>
          <w:rFonts w:ascii="Arial" w:hAnsi="Arial" w:cs="Arial"/>
          <w:b/>
          <w:bCs/>
          <w:lang w:val="en-ZA"/>
        </w:rPr>
        <w:t>Pilot Innovative Content</w:t>
      </w:r>
      <w:r w:rsidRPr="00016EF2">
        <w:rPr>
          <w:rFonts w:ascii="Arial" w:hAnsi="Arial" w:cs="Arial"/>
          <w:lang w:val="en-ZA"/>
        </w:rPr>
        <w:br/>
        <w:t>Test new content (e.g., app building, robotics, digital marketing basics) in selected schools before wider rollout.</w:t>
      </w:r>
    </w:p>
    <w:p w14:paraId="0BF492E9" w14:textId="77777777" w:rsidR="00F92ED6" w:rsidRPr="00F92ED6" w:rsidRDefault="00F92ED6" w:rsidP="00F92ED6">
      <w:pPr>
        <w:pStyle w:val="ListParagraph"/>
        <w:numPr>
          <w:ilvl w:val="0"/>
          <w:numId w:val="12"/>
        </w:numPr>
        <w:rPr>
          <w:rFonts w:ascii="Arial" w:hAnsi="Arial" w:cs="Arial"/>
        </w:rPr>
      </w:pPr>
      <w:r w:rsidRPr="00F92ED6">
        <w:rPr>
          <w:rFonts w:ascii="Arial" w:hAnsi="Arial" w:cs="Arial"/>
        </w:rPr>
        <w:lastRenderedPageBreak/>
        <w:t xml:space="preserve">DBE should make recommendations based on the industry needs, to adjust the curriculum </w:t>
      </w:r>
    </w:p>
    <w:p w14:paraId="40B4BDB3" w14:textId="77777777" w:rsidR="00F92ED6" w:rsidRPr="00F92ED6" w:rsidRDefault="00F92ED6" w:rsidP="00F92ED6">
      <w:pPr>
        <w:pStyle w:val="ListParagraph"/>
        <w:numPr>
          <w:ilvl w:val="0"/>
          <w:numId w:val="12"/>
        </w:numPr>
        <w:rPr>
          <w:rFonts w:ascii="Arial" w:hAnsi="Arial" w:cs="Arial"/>
        </w:rPr>
      </w:pPr>
      <w:r w:rsidRPr="00F92ED6">
        <w:rPr>
          <w:rFonts w:ascii="Arial" w:hAnsi="Arial" w:cs="Arial"/>
        </w:rPr>
        <w:t>Learners should be able to do more than one technical subject, e.g., doing civil and mechanical subjects. – Recommendations to universities for student Major`s</w:t>
      </w:r>
    </w:p>
    <w:p w14:paraId="70DE59AF" w14:textId="77777777" w:rsidR="00F92ED6" w:rsidRPr="00F92ED6" w:rsidRDefault="00F92ED6" w:rsidP="00F92ED6">
      <w:pPr>
        <w:pStyle w:val="ListParagraph"/>
        <w:numPr>
          <w:ilvl w:val="0"/>
          <w:numId w:val="12"/>
        </w:numPr>
        <w:rPr>
          <w:rFonts w:ascii="Arial" w:hAnsi="Arial" w:cs="Arial"/>
        </w:rPr>
      </w:pPr>
      <w:r w:rsidRPr="00F92ED6">
        <w:rPr>
          <w:rFonts w:ascii="Arial" w:hAnsi="Arial" w:cs="Arial"/>
        </w:rPr>
        <w:t>Mega-tronics should be available at more universities.</w:t>
      </w:r>
    </w:p>
    <w:p w14:paraId="1D2390BA" w14:textId="77777777" w:rsidR="00F92ED6" w:rsidRPr="00F92ED6" w:rsidRDefault="00F92ED6" w:rsidP="00F92ED6">
      <w:pPr>
        <w:pStyle w:val="ListParagraph"/>
        <w:numPr>
          <w:ilvl w:val="0"/>
          <w:numId w:val="12"/>
        </w:numPr>
        <w:rPr>
          <w:rFonts w:ascii="Arial" w:hAnsi="Arial" w:cs="Arial"/>
        </w:rPr>
      </w:pPr>
      <w:r w:rsidRPr="00F92ED6">
        <w:rPr>
          <w:rFonts w:ascii="Arial" w:hAnsi="Arial" w:cs="Arial"/>
        </w:rPr>
        <w:t>For learners doings mechanics should also be able to work on PC` s for running diagnostics.</w:t>
      </w:r>
    </w:p>
    <w:p w14:paraId="7873F6AD" w14:textId="77777777" w:rsidR="00F92ED6" w:rsidRPr="00F92ED6" w:rsidRDefault="00F92ED6" w:rsidP="00F92ED6">
      <w:pPr>
        <w:pStyle w:val="ListParagraph"/>
        <w:numPr>
          <w:ilvl w:val="0"/>
          <w:numId w:val="12"/>
        </w:numPr>
        <w:rPr>
          <w:rFonts w:ascii="Arial" w:hAnsi="Arial" w:cs="Arial"/>
        </w:rPr>
      </w:pPr>
      <w:r w:rsidRPr="00F92ED6">
        <w:rPr>
          <w:rFonts w:ascii="Arial" w:hAnsi="Arial" w:cs="Arial"/>
        </w:rPr>
        <w:t>More collaborations for teachers from different provinces for sharing best practices.</w:t>
      </w:r>
    </w:p>
    <w:p w14:paraId="13CB3327" w14:textId="77777777" w:rsidR="00F92ED6" w:rsidRPr="00F92ED6" w:rsidRDefault="00F92ED6" w:rsidP="00F92ED6">
      <w:pPr>
        <w:pStyle w:val="ListParagraph"/>
        <w:numPr>
          <w:ilvl w:val="0"/>
          <w:numId w:val="12"/>
        </w:numPr>
        <w:rPr>
          <w:rFonts w:ascii="Arial" w:hAnsi="Arial" w:cs="Arial"/>
        </w:rPr>
      </w:pPr>
      <w:r w:rsidRPr="00F92ED6">
        <w:rPr>
          <w:rFonts w:ascii="Arial" w:hAnsi="Arial" w:cs="Arial"/>
        </w:rPr>
        <w:t xml:space="preserve">Pilot projects should get more attention. </w:t>
      </w:r>
    </w:p>
    <w:p w14:paraId="75760CA6" w14:textId="77777777" w:rsidR="00F92ED6" w:rsidRPr="00F92ED6" w:rsidRDefault="00F92ED6" w:rsidP="00F92ED6">
      <w:pPr>
        <w:pStyle w:val="ListParagraph"/>
        <w:numPr>
          <w:ilvl w:val="0"/>
          <w:numId w:val="12"/>
        </w:numPr>
        <w:rPr>
          <w:rFonts w:ascii="Arial" w:hAnsi="Arial" w:cs="Arial"/>
        </w:rPr>
      </w:pPr>
      <w:r w:rsidRPr="00F92ED6">
        <w:rPr>
          <w:rFonts w:ascii="Arial" w:hAnsi="Arial" w:cs="Arial"/>
        </w:rPr>
        <w:t>We need people to teach the subjects even if they only have the red seal, they are fully qualified in the field. They have the knowledge and the skills, they should be able to register for SACE.</w:t>
      </w:r>
    </w:p>
    <w:p w14:paraId="4B836CDF" w14:textId="7A0E2C88" w:rsidR="00F92ED6" w:rsidRPr="00F92ED6" w:rsidRDefault="00F92ED6" w:rsidP="00F92ED6">
      <w:pPr>
        <w:pStyle w:val="ListParagraph"/>
        <w:numPr>
          <w:ilvl w:val="0"/>
          <w:numId w:val="12"/>
        </w:numPr>
        <w:rPr>
          <w:rFonts w:ascii="Arial" w:hAnsi="Arial" w:cs="Arial"/>
        </w:rPr>
      </w:pPr>
      <w:r w:rsidRPr="00F92ED6">
        <w:rPr>
          <w:rFonts w:ascii="Arial" w:hAnsi="Arial" w:cs="Arial"/>
        </w:rPr>
        <w:t>Collaborating subjects and different stakeholders.</w:t>
      </w:r>
    </w:p>
    <w:p w14:paraId="152CAC9E" w14:textId="77777777" w:rsidR="00E1511C" w:rsidRPr="00E1511C" w:rsidRDefault="00E1511C">
      <w:pPr>
        <w:rPr>
          <w:rFonts w:ascii="Arial" w:hAnsi="Arial" w:cs="Arial"/>
        </w:rPr>
      </w:pPr>
    </w:p>
    <w:p w14:paraId="3DAE8565" w14:textId="77777777" w:rsidR="005638B6" w:rsidRPr="00E1511C" w:rsidRDefault="00EE22BF">
      <w:pPr>
        <w:pStyle w:val="Heading2"/>
        <w:rPr>
          <w:rFonts w:ascii="Arial" w:hAnsi="Arial" w:cs="Arial"/>
        </w:rPr>
      </w:pPr>
      <w:r w:rsidRPr="00E1511C">
        <w:rPr>
          <w:rFonts w:ascii="Arial" w:hAnsi="Arial" w:cs="Arial"/>
        </w:rPr>
        <w:t>2. Addressing Teacher Shortages in Specialized Technical Subjects</w:t>
      </w:r>
    </w:p>
    <w:p w14:paraId="6B4057F1" w14:textId="77777777" w:rsidR="005638B6" w:rsidRPr="00E1511C" w:rsidRDefault="00EE22BF">
      <w:pPr>
        <w:rPr>
          <w:rFonts w:ascii="Arial" w:hAnsi="Arial" w:cs="Arial"/>
        </w:rPr>
      </w:pPr>
      <w:r w:rsidRPr="00E1511C">
        <w:rPr>
          <w:rFonts w:ascii="Arial" w:hAnsi="Arial" w:cs="Arial"/>
        </w:rPr>
        <w:t>Specific ideas and suggestions to address teacher shortages in specialized technical subjects.</w:t>
      </w:r>
      <w:r w:rsidRPr="00E1511C">
        <w:rPr>
          <w:rFonts w:ascii="Arial" w:hAnsi="Arial" w:cs="Arial"/>
        </w:rPr>
        <w:br/>
        <w:t>Consider recruitment, training, and retention strategies based on current realities.</w:t>
      </w:r>
    </w:p>
    <w:p w14:paraId="2774F53F" w14:textId="14B4E753" w:rsidR="00016EF2" w:rsidRPr="00016EF2" w:rsidRDefault="00EE22BF" w:rsidP="00016EF2">
      <w:pPr>
        <w:rPr>
          <w:rFonts w:ascii="Arial" w:hAnsi="Arial" w:cs="Arial"/>
          <w:b/>
          <w:bCs/>
          <w:lang w:val="en-ZA"/>
        </w:rPr>
      </w:pPr>
      <w:r w:rsidRPr="00E1511C">
        <w:rPr>
          <w:rFonts w:ascii="Arial" w:hAnsi="Arial" w:cs="Arial"/>
        </w:rPr>
        <w:t>Group Insights &amp; Recommendations:</w:t>
      </w:r>
      <w:r w:rsidRPr="00E1511C">
        <w:rPr>
          <w:rFonts w:ascii="Arial" w:hAnsi="Arial" w:cs="Arial"/>
        </w:rPr>
        <w:br/>
      </w:r>
      <w:r w:rsidR="00016EF2" w:rsidRPr="00016EF2">
        <w:rPr>
          <w:rFonts w:ascii="Arial" w:hAnsi="Arial" w:cs="Arial"/>
          <w:b/>
          <w:bCs/>
          <w:lang w:val="en-ZA"/>
        </w:rPr>
        <w:t>Recruitment Strategies:</w:t>
      </w:r>
    </w:p>
    <w:p w14:paraId="4CF12942" w14:textId="77777777" w:rsidR="00016EF2" w:rsidRPr="00016EF2" w:rsidRDefault="00016EF2" w:rsidP="00016EF2">
      <w:pPr>
        <w:numPr>
          <w:ilvl w:val="0"/>
          <w:numId w:val="13"/>
        </w:numPr>
        <w:rPr>
          <w:rFonts w:ascii="Arial" w:hAnsi="Arial" w:cs="Arial"/>
          <w:lang w:val="en-ZA"/>
        </w:rPr>
      </w:pPr>
      <w:r w:rsidRPr="00016EF2">
        <w:rPr>
          <w:rFonts w:ascii="Arial" w:hAnsi="Arial" w:cs="Arial"/>
          <w:b/>
          <w:bCs/>
          <w:lang w:val="en-ZA"/>
        </w:rPr>
        <w:t>Incentivize Teaching Careers</w:t>
      </w:r>
      <w:r w:rsidRPr="00016EF2">
        <w:rPr>
          <w:rFonts w:ascii="Arial" w:hAnsi="Arial" w:cs="Arial"/>
          <w:lang w:val="en-ZA"/>
        </w:rPr>
        <w:br/>
        <w:t>Offer bursaries, study grants, or fee waivers for IT/digital tech graduates who commit to teaching CAT/Digital Technology.</w:t>
      </w:r>
    </w:p>
    <w:p w14:paraId="5AC8ABBB" w14:textId="77777777" w:rsidR="00016EF2" w:rsidRPr="00016EF2" w:rsidRDefault="00016EF2" w:rsidP="00016EF2">
      <w:pPr>
        <w:numPr>
          <w:ilvl w:val="0"/>
          <w:numId w:val="13"/>
        </w:numPr>
        <w:rPr>
          <w:rFonts w:ascii="Arial" w:hAnsi="Arial" w:cs="Arial"/>
          <w:lang w:val="en-ZA"/>
        </w:rPr>
      </w:pPr>
      <w:r w:rsidRPr="00016EF2">
        <w:rPr>
          <w:rFonts w:ascii="Arial" w:hAnsi="Arial" w:cs="Arial"/>
          <w:b/>
          <w:bCs/>
          <w:lang w:val="en-ZA"/>
        </w:rPr>
        <w:t>Fast-Track Certification for IT Professionals</w:t>
      </w:r>
      <w:r w:rsidRPr="00016EF2">
        <w:rPr>
          <w:rFonts w:ascii="Arial" w:hAnsi="Arial" w:cs="Arial"/>
          <w:lang w:val="en-ZA"/>
        </w:rPr>
        <w:br/>
        <w:t>Create a streamlined program for IT industry professionals to become qualified teachers without a full 4-year degree.</w:t>
      </w:r>
    </w:p>
    <w:p w14:paraId="5F710E35" w14:textId="77777777" w:rsidR="00016EF2" w:rsidRPr="00016EF2" w:rsidRDefault="00016EF2" w:rsidP="00016EF2">
      <w:pPr>
        <w:numPr>
          <w:ilvl w:val="0"/>
          <w:numId w:val="13"/>
        </w:numPr>
        <w:rPr>
          <w:rFonts w:ascii="Arial" w:hAnsi="Arial" w:cs="Arial"/>
          <w:lang w:val="en-ZA"/>
        </w:rPr>
      </w:pPr>
      <w:r w:rsidRPr="00016EF2">
        <w:rPr>
          <w:rFonts w:ascii="Arial" w:hAnsi="Arial" w:cs="Arial"/>
          <w:b/>
          <w:bCs/>
          <w:lang w:val="en-ZA"/>
        </w:rPr>
        <w:t>University-School Partnerships</w:t>
      </w:r>
      <w:r w:rsidRPr="00016EF2">
        <w:rPr>
          <w:rFonts w:ascii="Arial" w:hAnsi="Arial" w:cs="Arial"/>
          <w:lang w:val="en-ZA"/>
        </w:rPr>
        <w:br/>
        <w:t>Partner with universities to identify strong final-year IT students to complete teaching internships in schools.</w:t>
      </w:r>
    </w:p>
    <w:p w14:paraId="6207F9CF" w14:textId="3CF5CE05" w:rsidR="00016EF2" w:rsidRPr="00016EF2" w:rsidRDefault="00016EF2" w:rsidP="00016EF2">
      <w:pPr>
        <w:numPr>
          <w:ilvl w:val="0"/>
          <w:numId w:val="13"/>
        </w:numPr>
        <w:rPr>
          <w:rFonts w:ascii="Arial" w:hAnsi="Arial" w:cs="Arial"/>
          <w:lang w:val="en-ZA"/>
        </w:rPr>
      </w:pPr>
      <w:r w:rsidRPr="00016EF2">
        <w:rPr>
          <w:rFonts w:ascii="Arial" w:hAnsi="Arial" w:cs="Arial"/>
          <w:b/>
          <w:bCs/>
          <w:lang w:val="en-ZA"/>
        </w:rPr>
        <w:t>Raise Awareness in Schools</w:t>
      </w:r>
      <w:r w:rsidRPr="00016EF2">
        <w:rPr>
          <w:rFonts w:ascii="Arial" w:hAnsi="Arial" w:cs="Arial"/>
          <w:lang w:val="en-ZA"/>
        </w:rPr>
        <w:br/>
        <w:t>Promote teaching CAT as a fulfilling and stable career path during career guidance sessions at high schools.</w:t>
      </w:r>
    </w:p>
    <w:p w14:paraId="67076F3C" w14:textId="795A8ECC" w:rsidR="00016EF2" w:rsidRPr="00016EF2" w:rsidRDefault="00016EF2" w:rsidP="00016EF2">
      <w:pPr>
        <w:rPr>
          <w:rFonts w:ascii="Arial" w:hAnsi="Arial" w:cs="Arial"/>
          <w:b/>
          <w:bCs/>
          <w:lang w:val="en-ZA"/>
        </w:rPr>
      </w:pPr>
      <w:r w:rsidRPr="00016EF2">
        <w:rPr>
          <w:rFonts w:ascii="Arial" w:hAnsi="Arial" w:cs="Arial"/>
          <w:b/>
          <w:bCs/>
          <w:lang w:val="en-ZA"/>
        </w:rPr>
        <w:t>Training Strategies:</w:t>
      </w:r>
    </w:p>
    <w:p w14:paraId="2343465D" w14:textId="77777777" w:rsidR="00016EF2" w:rsidRPr="00016EF2" w:rsidRDefault="00016EF2" w:rsidP="00016EF2">
      <w:pPr>
        <w:numPr>
          <w:ilvl w:val="0"/>
          <w:numId w:val="14"/>
        </w:numPr>
        <w:rPr>
          <w:rFonts w:ascii="Arial" w:hAnsi="Arial" w:cs="Arial"/>
          <w:lang w:val="en-ZA"/>
        </w:rPr>
      </w:pPr>
      <w:r w:rsidRPr="00016EF2">
        <w:rPr>
          <w:rFonts w:ascii="Arial" w:hAnsi="Arial" w:cs="Arial"/>
          <w:b/>
          <w:bCs/>
          <w:lang w:val="en-ZA"/>
        </w:rPr>
        <w:t>Up-Skill Existing Teachers</w:t>
      </w:r>
      <w:r w:rsidRPr="00016EF2">
        <w:rPr>
          <w:rFonts w:ascii="Arial" w:hAnsi="Arial" w:cs="Arial"/>
          <w:lang w:val="en-ZA"/>
        </w:rPr>
        <w:br/>
        <w:t>Train teachers from other subjects (e.g., EMS, Business Studies) in digital technologies to allow cross-teaching.</w:t>
      </w:r>
    </w:p>
    <w:p w14:paraId="66EF1109" w14:textId="77777777" w:rsidR="00016EF2" w:rsidRPr="00016EF2" w:rsidRDefault="00016EF2" w:rsidP="00016EF2">
      <w:pPr>
        <w:numPr>
          <w:ilvl w:val="0"/>
          <w:numId w:val="14"/>
        </w:numPr>
        <w:rPr>
          <w:rFonts w:ascii="Arial" w:hAnsi="Arial" w:cs="Arial"/>
          <w:lang w:val="en-ZA"/>
        </w:rPr>
      </w:pPr>
      <w:r w:rsidRPr="00016EF2">
        <w:rPr>
          <w:rFonts w:ascii="Arial" w:hAnsi="Arial" w:cs="Arial"/>
          <w:b/>
          <w:bCs/>
          <w:lang w:val="en-ZA"/>
        </w:rPr>
        <w:lastRenderedPageBreak/>
        <w:t>Modular Online Training Programs</w:t>
      </w:r>
      <w:r w:rsidRPr="00016EF2">
        <w:rPr>
          <w:rFonts w:ascii="Arial" w:hAnsi="Arial" w:cs="Arial"/>
          <w:lang w:val="en-ZA"/>
        </w:rPr>
        <w:br/>
        <w:t>Offer flexible online certification modules for current educators who want to switch to CAT or Digital Tech.</w:t>
      </w:r>
    </w:p>
    <w:p w14:paraId="7C6D6965" w14:textId="77777777" w:rsidR="00016EF2" w:rsidRPr="00016EF2" w:rsidRDefault="00016EF2" w:rsidP="00016EF2">
      <w:pPr>
        <w:numPr>
          <w:ilvl w:val="0"/>
          <w:numId w:val="14"/>
        </w:numPr>
        <w:rPr>
          <w:rFonts w:ascii="Arial" w:hAnsi="Arial" w:cs="Arial"/>
          <w:lang w:val="en-ZA"/>
        </w:rPr>
      </w:pPr>
      <w:r w:rsidRPr="00016EF2">
        <w:rPr>
          <w:rFonts w:ascii="Arial" w:hAnsi="Arial" w:cs="Arial"/>
          <w:b/>
          <w:bCs/>
          <w:lang w:val="en-ZA"/>
        </w:rPr>
        <w:t>National Digital Teacher Bootcamps</w:t>
      </w:r>
      <w:r w:rsidRPr="00016EF2">
        <w:rPr>
          <w:rFonts w:ascii="Arial" w:hAnsi="Arial" w:cs="Arial"/>
          <w:lang w:val="en-ZA"/>
        </w:rPr>
        <w:br/>
        <w:t>Host intensive holiday workshops to rapidly equip teachers with practical digital and teaching skills.</w:t>
      </w:r>
    </w:p>
    <w:p w14:paraId="0C7153D0" w14:textId="77777777" w:rsidR="00016EF2" w:rsidRPr="00016EF2" w:rsidRDefault="00016EF2" w:rsidP="00016EF2">
      <w:pPr>
        <w:numPr>
          <w:ilvl w:val="0"/>
          <w:numId w:val="14"/>
        </w:numPr>
        <w:rPr>
          <w:rFonts w:ascii="Arial" w:hAnsi="Arial" w:cs="Arial"/>
          <w:lang w:val="en-ZA"/>
        </w:rPr>
      </w:pPr>
      <w:r w:rsidRPr="00016EF2">
        <w:rPr>
          <w:rFonts w:ascii="Arial" w:hAnsi="Arial" w:cs="Arial"/>
          <w:b/>
          <w:bCs/>
          <w:lang w:val="en-ZA"/>
        </w:rPr>
        <w:t>Mentorship and Peer Learning</w:t>
      </w:r>
      <w:r w:rsidRPr="00016EF2">
        <w:rPr>
          <w:rFonts w:ascii="Arial" w:hAnsi="Arial" w:cs="Arial"/>
          <w:lang w:val="en-ZA"/>
        </w:rPr>
        <w:br/>
        <w:t>Pair new or transitioning teachers with experienced CAT teachers for support and on-the-job learning.</w:t>
      </w:r>
    </w:p>
    <w:p w14:paraId="57769508" w14:textId="5662E2BD" w:rsidR="00016EF2" w:rsidRPr="00016EF2" w:rsidRDefault="00016EF2" w:rsidP="00016EF2">
      <w:pPr>
        <w:rPr>
          <w:rFonts w:ascii="Arial" w:hAnsi="Arial" w:cs="Arial"/>
          <w:b/>
          <w:bCs/>
          <w:lang w:val="en-ZA"/>
        </w:rPr>
      </w:pPr>
      <w:r w:rsidRPr="00016EF2">
        <w:rPr>
          <w:rFonts w:ascii="Arial" w:hAnsi="Arial" w:cs="Arial"/>
          <w:b/>
          <w:bCs/>
          <w:lang w:val="en-ZA"/>
        </w:rPr>
        <w:t>Retention Strategies:</w:t>
      </w:r>
    </w:p>
    <w:p w14:paraId="7B402F3E" w14:textId="77777777" w:rsidR="00016EF2" w:rsidRPr="00016EF2" w:rsidRDefault="00016EF2" w:rsidP="00016EF2">
      <w:pPr>
        <w:numPr>
          <w:ilvl w:val="0"/>
          <w:numId w:val="15"/>
        </w:numPr>
        <w:rPr>
          <w:rFonts w:ascii="Arial" w:hAnsi="Arial" w:cs="Arial"/>
          <w:lang w:val="en-ZA"/>
        </w:rPr>
      </w:pPr>
      <w:r w:rsidRPr="00016EF2">
        <w:rPr>
          <w:rFonts w:ascii="Arial" w:hAnsi="Arial" w:cs="Arial"/>
          <w:b/>
          <w:bCs/>
          <w:lang w:val="en-ZA"/>
        </w:rPr>
        <w:t>Competitive Salaries &amp; Allowances</w:t>
      </w:r>
      <w:r w:rsidRPr="00016EF2">
        <w:rPr>
          <w:rFonts w:ascii="Arial" w:hAnsi="Arial" w:cs="Arial"/>
          <w:lang w:val="en-ZA"/>
        </w:rPr>
        <w:br/>
        <w:t>Provide rural incentives or subject-specific allowances to retain skilled CAT/Digital Tech teachers.</w:t>
      </w:r>
    </w:p>
    <w:p w14:paraId="68614778" w14:textId="77777777" w:rsidR="00016EF2" w:rsidRPr="00016EF2" w:rsidRDefault="00016EF2" w:rsidP="00016EF2">
      <w:pPr>
        <w:numPr>
          <w:ilvl w:val="0"/>
          <w:numId w:val="15"/>
        </w:numPr>
        <w:rPr>
          <w:rFonts w:ascii="Arial" w:hAnsi="Arial" w:cs="Arial"/>
          <w:lang w:val="en-ZA"/>
        </w:rPr>
      </w:pPr>
      <w:r w:rsidRPr="00016EF2">
        <w:rPr>
          <w:rFonts w:ascii="Arial" w:hAnsi="Arial" w:cs="Arial"/>
          <w:b/>
          <w:bCs/>
          <w:lang w:val="en-ZA"/>
        </w:rPr>
        <w:t>Professional Growth Opportunities</w:t>
      </w:r>
      <w:r w:rsidRPr="00016EF2">
        <w:rPr>
          <w:rFonts w:ascii="Arial" w:hAnsi="Arial" w:cs="Arial"/>
          <w:lang w:val="en-ZA"/>
        </w:rPr>
        <w:br/>
        <w:t>Offer continued training in new technologies (e.g., coding, data science, AI tools) and digital certifications.</w:t>
      </w:r>
    </w:p>
    <w:p w14:paraId="76FFC0CC" w14:textId="77777777" w:rsidR="00016EF2" w:rsidRPr="00016EF2" w:rsidRDefault="00016EF2" w:rsidP="00016EF2">
      <w:pPr>
        <w:numPr>
          <w:ilvl w:val="0"/>
          <w:numId w:val="15"/>
        </w:numPr>
        <w:rPr>
          <w:rFonts w:ascii="Arial" w:hAnsi="Arial" w:cs="Arial"/>
          <w:lang w:val="en-ZA"/>
        </w:rPr>
      </w:pPr>
      <w:r w:rsidRPr="00016EF2">
        <w:rPr>
          <w:rFonts w:ascii="Arial" w:hAnsi="Arial" w:cs="Arial"/>
          <w:b/>
          <w:bCs/>
          <w:lang w:val="en-ZA"/>
        </w:rPr>
        <w:t>Recognition and Awards</w:t>
      </w:r>
      <w:r w:rsidRPr="00016EF2">
        <w:rPr>
          <w:rFonts w:ascii="Arial" w:hAnsi="Arial" w:cs="Arial"/>
          <w:lang w:val="en-ZA"/>
        </w:rPr>
        <w:br/>
        <w:t>Acknowledge top-performing teachers with awards, certificates, or opportunities to attend tech conferences.</w:t>
      </w:r>
    </w:p>
    <w:p w14:paraId="4C945C20" w14:textId="77777777" w:rsidR="00016EF2" w:rsidRDefault="00016EF2" w:rsidP="00016EF2">
      <w:pPr>
        <w:numPr>
          <w:ilvl w:val="0"/>
          <w:numId w:val="15"/>
        </w:numPr>
        <w:rPr>
          <w:rFonts w:ascii="Arial" w:hAnsi="Arial" w:cs="Arial"/>
          <w:lang w:val="en-ZA"/>
        </w:rPr>
      </w:pPr>
      <w:r w:rsidRPr="00016EF2">
        <w:rPr>
          <w:rFonts w:ascii="Arial" w:hAnsi="Arial" w:cs="Arial"/>
          <w:b/>
          <w:bCs/>
          <w:lang w:val="en-ZA"/>
        </w:rPr>
        <w:t>Supportive Work Environment</w:t>
      </w:r>
      <w:r w:rsidRPr="00016EF2">
        <w:rPr>
          <w:rFonts w:ascii="Arial" w:hAnsi="Arial" w:cs="Arial"/>
          <w:lang w:val="en-ZA"/>
        </w:rPr>
        <w:br/>
        <w:t>Ensure access to functional computer labs, reliable internet, and digital resources to reduce frustration and burnout.</w:t>
      </w:r>
    </w:p>
    <w:p w14:paraId="594DF073" w14:textId="77777777" w:rsidR="00F92ED6" w:rsidRDefault="00F92ED6" w:rsidP="00F92ED6">
      <w:pPr>
        <w:pStyle w:val="ListParagraph"/>
        <w:numPr>
          <w:ilvl w:val="0"/>
          <w:numId w:val="15"/>
        </w:numPr>
        <w:rPr>
          <w:rFonts w:ascii="Arial" w:hAnsi="Arial" w:cs="Arial"/>
        </w:rPr>
      </w:pPr>
      <w:r w:rsidRPr="00F92ED6">
        <w:rPr>
          <w:rFonts w:ascii="Arial" w:hAnsi="Arial" w:cs="Arial"/>
        </w:rPr>
        <w:t>Looking for people with red seal/ N6 and the knowledge, but they can’t be appointed.</w:t>
      </w:r>
    </w:p>
    <w:p w14:paraId="58981CD1" w14:textId="77777777" w:rsidR="00F92ED6" w:rsidRPr="00F92ED6" w:rsidRDefault="00F92ED6" w:rsidP="00F92ED6">
      <w:pPr>
        <w:pStyle w:val="ListParagraph"/>
        <w:rPr>
          <w:rFonts w:ascii="Arial" w:hAnsi="Arial" w:cs="Arial"/>
        </w:rPr>
      </w:pPr>
    </w:p>
    <w:p w14:paraId="1E0E49AA" w14:textId="77777777" w:rsidR="00F92ED6" w:rsidRDefault="00F92ED6" w:rsidP="00F92ED6">
      <w:pPr>
        <w:pStyle w:val="ListParagraph"/>
        <w:numPr>
          <w:ilvl w:val="0"/>
          <w:numId w:val="15"/>
        </w:numPr>
        <w:rPr>
          <w:rFonts w:ascii="Arial" w:hAnsi="Arial" w:cs="Arial"/>
        </w:rPr>
      </w:pPr>
      <w:r w:rsidRPr="00F92ED6">
        <w:rPr>
          <w:rFonts w:ascii="Arial" w:hAnsi="Arial" w:cs="Arial"/>
        </w:rPr>
        <w:t>Department should provide bursaries for the teachers trying to do PGCE and advanced diploma.</w:t>
      </w:r>
    </w:p>
    <w:p w14:paraId="75376635" w14:textId="77777777" w:rsidR="00F92ED6" w:rsidRPr="00F92ED6" w:rsidRDefault="00F92ED6" w:rsidP="00F92ED6">
      <w:pPr>
        <w:pStyle w:val="ListParagraph"/>
        <w:rPr>
          <w:rFonts w:ascii="Arial" w:hAnsi="Arial" w:cs="Arial"/>
        </w:rPr>
      </w:pPr>
    </w:p>
    <w:p w14:paraId="4B862B49" w14:textId="77777777" w:rsidR="00F92ED6" w:rsidRPr="00F92ED6" w:rsidRDefault="00F92ED6" w:rsidP="00F92ED6">
      <w:pPr>
        <w:pStyle w:val="ListParagraph"/>
        <w:rPr>
          <w:rFonts w:ascii="Arial" w:hAnsi="Arial" w:cs="Arial"/>
        </w:rPr>
      </w:pPr>
    </w:p>
    <w:p w14:paraId="252CC917" w14:textId="77777777" w:rsidR="00F92ED6" w:rsidRDefault="00F92ED6" w:rsidP="00F92ED6">
      <w:pPr>
        <w:pStyle w:val="ListParagraph"/>
        <w:numPr>
          <w:ilvl w:val="0"/>
          <w:numId w:val="15"/>
        </w:numPr>
        <w:rPr>
          <w:rFonts w:ascii="Arial" w:hAnsi="Arial" w:cs="Arial"/>
        </w:rPr>
      </w:pPr>
      <w:r w:rsidRPr="00F92ED6">
        <w:rPr>
          <w:rFonts w:ascii="Arial" w:hAnsi="Arial" w:cs="Arial"/>
        </w:rPr>
        <w:t xml:space="preserve">SETA`s should help more with technology subjects and should also help with bursaries for well performing learners. </w:t>
      </w:r>
    </w:p>
    <w:p w14:paraId="2E412FF6" w14:textId="77777777" w:rsidR="00F92ED6" w:rsidRPr="00F92ED6" w:rsidRDefault="00F92ED6" w:rsidP="00F92ED6">
      <w:pPr>
        <w:pStyle w:val="ListParagraph"/>
        <w:rPr>
          <w:rFonts w:ascii="Arial" w:hAnsi="Arial" w:cs="Arial"/>
        </w:rPr>
      </w:pPr>
    </w:p>
    <w:p w14:paraId="0DECFCB9" w14:textId="7BCD771D" w:rsidR="00F92ED6" w:rsidRDefault="00F92ED6" w:rsidP="00F92ED6">
      <w:pPr>
        <w:pStyle w:val="ListParagraph"/>
        <w:numPr>
          <w:ilvl w:val="0"/>
          <w:numId w:val="15"/>
        </w:numPr>
        <w:rPr>
          <w:rFonts w:ascii="Arial" w:hAnsi="Arial" w:cs="Arial"/>
        </w:rPr>
      </w:pPr>
      <w:r w:rsidRPr="00F92ED6">
        <w:rPr>
          <w:rFonts w:ascii="Arial" w:hAnsi="Arial" w:cs="Arial"/>
        </w:rPr>
        <w:t xml:space="preserve">The red seal holders are frustrated; they are stuck in SGB post. </w:t>
      </w:r>
    </w:p>
    <w:p w14:paraId="38CACCEC" w14:textId="77777777" w:rsidR="00F92ED6" w:rsidRPr="00F92ED6" w:rsidRDefault="00F92ED6" w:rsidP="00F92ED6">
      <w:pPr>
        <w:pStyle w:val="ListParagraph"/>
        <w:rPr>
          <w:rFonts w:ascii="Arial" w:hAnsi="Arial" w:cs="Arial"/>
        </w:rPr>
      </w:pPr>
    </w:p>
    <w:p w14:paraId="2F0A4A22" w14:textId="77777777" w:rsidR="00F92ED6" w:rsidRPr="00F92ED6" w:rsidRDefault="00F92ED6" w:rsidP="00F92ED6">
      <w:pPr>
        <w:pStyle w:val="ListParagraph"/>
        <w:rPr>
          <w:rFonts w:ascii="Arial" w:hAnsi="Arial" w:cs="Arial"/>
        </w:rPr>
      </w:pPr>
    </w:p>
    <w:p w14:paraId="0E2AF2A4" w14:textId="77777777" w:rsidR="00F92ED6" w:rsidRDefault="00F92ED6" w:rsidP="00F92ED6">
      <w:pPr>
        <w:pStyle w:val="ListParagraph"/>
        <w:numPr>
          <w:ilvl w:val="0"/>
          <w:numId w:val="15"/>
        </w:numPr>
        <w:rPr>
          <w:rFonts w:ascii="Arial" w:hAnsi="Arial" w:cs="Arial"/>
        </w:rPr>
      </w:pPr>
      <w:r w:rsidRPr="00F92ED6">
        <w:rPr>
          <w:rFonts w:ascii="Arial" w:hAnsi="Arial" w:cs="Arial"/>
        </w:rPr>
        <w:t>Constant upgrading of teacher skills.</w:t>
      </w:r>
    </w:p>
    <w:p w14:paraId="5EF88762" w14:textId="506CA2C8" w:rsidR="00F92ED6" w:rsidRPr="00F92ED6" w:rsidRDefault="00F92ED6" w:rsidP="00F92ED6">
      <w:pPr>
        <w:pStyle w:val="ListParagraph"/>
        <w:rPr>
          <w:rFonts w:ascii="Arial" w:hAnsi="Arial" w:cs="Arial"/>
        </w:rPr>
      </w:pPr>
    </w:p>
    <w:p w14:paraId="255D2D63" w14:textId="76D2C025" w:rsidR="00F92ED6" w:rsidRPr="00F92ED6" w:rsidRDefault="00F92ED6" w:rsidP="00F92ED6">
      <w:pPr>
        <w:pStyle w:val="ListParagraph"/>
        <w:numPr>
          <w:ilvl w:val="0"/>
          <w:numId w:val="15"/>
        </w:numPr>
        <w:rPr>
          <w:rFonts w:ascii="Arial" w:hAnsi="Arial" w:cs="Arial"/>
        </w:rPr>
      </w:pPr>
      <w:r w:rsidRPr="00F92ED6">
        <w:rPr>
          <w:rFonts w:ascii="Arial" w:hAnsi="Arial" w:cs="Arial"/>
        </w:rPr>
        <w:t>In Gauteng teacher development is based on Grade 12 results, only underperforming teachers are invited to these skills development.</w:t>
      </w:r>
    </w:p>
    <w:p w14:paraId="4EA598AC" w14:textId="77777777" w:rsidR="00E1511C" w:rsidRPr="00E1511C" w:rsidRDefault="00E1511C">
      <w:pPr>
        <w:rPr>
          <w:rFonts w:ascii="Arial" w:hAnsi="Arial" w:cs="Arial"/>
        </w:rPr>
      </w:pPr>
    </w:p>
    <w:p w14:paraId="65425388" w14:textId="77777777" w:rsidR="005638B6" w:rsidRPr="00E1511C" w:rsidRDefault="00EE22BF">
      <w:pPr>
        <w:pStyle w:val="Heading2"/>
        <w:rPr>
          <w:rFonts w:ascii="Arial" w:hAnsi="Arial" w:cs="Arial"/>
        </w:rPr>
      </w:pPr>
      <w:r w:rsidRPr="00E1511C">
        <w:rPr>
          <w:rFonts w:ascii="Arial" w:hAnsi="Arial" w:cs="Arial"/>
        </w:rPr>
        <w:t>3. Enhancing School-Industry Partnerships</w:t>
      </w:r>
    </w:p>
    <w:p w14:paraId="3C8B6B50" w14:textId="77777777" w:rsidR="005638B6" w:rsidRPr="00E1511C" w:rsidRDefault="00EE22BF">
      <w:pPr>
        <w:rPr>
          <w:rFonts w:ascii="Arial" w:hAnsi="Arial" w:cs="Arial"/>
        </w:rPr>
      </w:pPr>
      <w:r w:rsidRPr="00E1511C">
        <w:rPr>
          <w:rFonts w:ascii="Arial" w:hAnsi="Arial" w:cs="Arial"/>
        </w:rPr>
        <w:t>How can technical schools participate in and benefit from school-industry partnerships?</w:t>
      </w:r>
      <w:r w:rsidRPr="00E1511C">
        <w:rPr>
          <w:rFonts w:ascii="Arial" w:hAnsi="Arial" w:cs="Arial"/>
        </w:rPr>
        <w:br/>
        <w:t>Include workplace exposure opportunities for learners.</w:t>
      </w:r>
    </w:p>
    <w:p w14:paraId="032ACB94" w14:textId="223B1D99" w:rsidR="00016EF2" w:rsidRPr="00016EF2" w:rsidRDefault="00EE22BF" w:rsidP="00016EF2">
      <w:pPr>
        <w:rPr>
          <w:rFonts w:ascii="Arial" w:hAnsi="Arial" w:cs="Arial"/>
        </w:rPr>
      </w:pPr>
      <w:r w:rsidRPr="00E1511C">
        <w:rPr>
          <w:rFonts w:ascii="Arial" w:hAnsi="Arial" w:cs="Arial"/>
        </w:rPr>
        <w:t>Group Insights &amp; Recommendations:</w:t>
      </w:r>
    </w:p>
    <w:p w14:paraId="1BD09228" w14:textId="52D0AA28" w:rsidR="00016EF2" w:rsidRPr="00016EF2" w:rsidRDefault="00016EF2" w:rsidP="00016EF2">
      <w:pPr>
        <w:rPr>
          <w:rFonts w:ascii="Arial" w:hAnsi="Arial" w:cs="Arial"/>
          <w:b/>
          <w:bCs/>
          <w:lang w:val="en-ZA"/>
        </w:rPr>
      </w:pPr>
      <w:r w:rsidRPr="00016EF2">
        <w:rPr>
          <w:rFonts w:ascii="Arial" w:hAnsi="Arial" w:cs="Arial"/>
          <w:b/>
          <w:bCs/>
          <w:lang w:val="en-ZA"/>
        </w:rPr>
        <w:t>How Technical Schools Can Participate:</w:t>
      </w:r>
    </w:p>
    <w:p w14:paraId="2B83D483" w14:textId="77777777" w:rsidR="00016EF2" w:rsidRPr="00016EF2" w:rsidRDefault="00016EF2" w:rsidP="00016EF2">
      <w:pPr>
        <w:numPr>
          <w:ilvl w:val="0"/>
          <w:numId w:val="16"/>
        </w:numPr>
        <w:rPr>
          <w:rFonts w:ascii="Arial" w:hAnsi="Arial" w:cs="Arial"/>
          <w:lang w:val="en-ZA"/>
        </w:rPr>
      </w:pPr>
      <w:r w:rsidRPr="00016EF2">
        <w:rPr>
          <w:rFonts w:ascii="Arial" w:hAnsi="Arial" w:cs="Arial"/>
          <w:b/>
          <w:bCs/>
          <w:lang w:val="en-ZA"/>
        </w:rPr>
        <w:t>Establish MOUs with Local Tech Companies</w:t>
      </w:r>
      <w:r w:rsidRPr="00016EF2">
        <w:rPr>
          <w:rFonts w:ascii="Arial" w:hAnsi="Arial" w:cs="Arial"/>
          <w:lang w:val="en-ZA"/>
        </w:rPr>
        <w:br/>
        <w:t>Formal agreements with IT firms, design studios, or data centers to provide learner support and opportunities.</w:t>
      </w:r>
    </w:p>
    <w:p w14:paraId="7B7C771C" w14:textId="77777777" w:rsidR="00016EF2" w:rsidRPr="00016EF2" w:rsidRDefault="00016EF2" w:rsidP="00016EF2">
      <w:pPr>
        <w:numPr>
          <w:ilvl w:val="0"/>
          <w:numId w:val="16"/>
        </w:numPr>
        <w:rPr>
          <w:rFonts w:ascii="Arial" w:hAnsi="Arial" w:cs="Arial"/>
          <w:lang w:val="en-ZA"/>
        </w:rPr>
      </w:pPr>
      <w:r w:rsidRPr="00016EF2">
        <w:rPr>
          <w:rFonts w:ascii="Arial" w:hAnsi="Arial" w:cs="Arial"/>
          <w:b/>
          <w:bCs/>
          <w:lang w:val="en-ZA"/>
        </w:rPr>
        <w:t>Adopt-a-School Initiatives</w:t>
      </w:r>
      <w:r w:rsidRPr="00016EF2">
        <w:rPr>
          <w:rFonts w:ascii="Arial" w:hAnsi="Arial" w:cs="Arial"/>
          <w:lang w:val="en-ZA"/>
        </w:rPr>
        <w:br/>
        <w:t>Invite tech companies to “adopt” a school—donating software, offering mentorship, or hosting events.</w:t>
      </w:r>
    </w:p>
    <w:p w14:paraId="70F25EFC" w14:textId="77777777" w:rsidR="00016EF2" w:rsidRPr="00016EF2" w:rsidRDefault="00016EF2" w:rsidP="00016EF2">
      <w:pPr>
        <w:numPr>
          <w:ilvl w:val="0"/>
          <w:numId w:val="16"/>
        </w:numPr>
        <w:rPr>
          <w:rFonts w:ascii="Arial" w:hAnsi="Arial" w:cs="Arial"/>
          <w:lang w:val="en-ZA"/>
        </w:rPr>
      </w:pPr>
      <w:r w:rsidRPr="00016EF2">
        <w:rPr>
          <w:rFonts w:ascii="Arial" w:hAnsi="Arial" w:cs="Arial"/>
          <w:b/>
          <w:bCs/>
          <w:lang w:val="en-ZA"/>
        </w:rPr>
        <w:t>Advisory Panels with Industry Experts</w:t>
      </w:r>
      <w:r w:rsidRPr="00016EF2">
        <w:rPr>
          <w:rFonts w:ascii="Arial" w:hAnsi="Arial" w:cs="Arial"/>
          <w:lang w:val="en-ZA"/>
        </w:rPr>
        <w:br/>
        <w:t>Include professionals in curriculum planning to ensure relevance to workplace needs.</w:t>
      </w:r>
    </w:p>
    <w:p w14:paraId="44BFC230" w14:textId="1D946F1F" w:rsidR="00016EF2" w:rsidRPr="00016EF2" w:rsidRDefault="00016EF2" w:rsidP="00016EF2">
      <w:pPr>
        <w:numPr>
          <w:ilvl w:val="0"/>
          <w:numId w:val="16"/>
        </w:numPr>
        <w:rPr>
          <w:rFonts w:ascii="Arial" w:hAnsi="Arial" w:cs="Arial"/>
          <w:lang w:val="en-ZA"/>
        </w:rPr>
      </w:pPr>
      <w:r w:rsidRPr="00016EF2">
        <w:rPr>
          <w:rFonts w:ascii="Arial" w:hAnsi="Arial" w:cs="Arial"/>
          <w:b/>
          <w:bCs/>
          <w:lang w:val="en-ZA"/>
        </w:rPr>
        <w:t>Join Tech Education Networks or Hubs</w:t>
      </w:r>
      <w:r w:rsidRPr="00016EF2">
        <w:rPr>
          <w:rFonts w:ascii="Arial" w:hAnsi="Arial" w:cs="Arial"/>
          <w:lang w:val="en-ZA"/>
        </w:rPr>
        <w:br/>
        <w:t>Be part of digital learning collaboratives where schools and industry share best practices and resources.</w:t>
      </w:r>
    </w:p>
    <w:p w14:paraId="0B89814F" w14:textId="696E6AF9" w:rsidR="00016EF2" w:rsidRPr="00016EF2" w:rsidRDefault="00016EF2" w:rsidP="00016EF2">
      <w:pPr>
        <w:rPr>
          <w:rFonts w:ascii="Arial" w:hAnsi="Arial" w:cs="Arial"/>
          <w:b/>
          <w:bCs/>
          <w:lang w:val="en-ZA"/>
        </w:rPr>
      </w:pPr>
      <w:r w:rsidRPr="00016EF2">
        <w:rPr>
          <w:rFonts w:ascii="Arial" w:hAnsi="Arial" w:cs="Arial"/>
          <w:b/>
          <w:bCs/>
          <w:lang w:val="en-ZA"/>
        </w:rPr>
        <w:t>Workplace Exposure Opportunities for Learners:</w:t>
      </w:r>
    </w:p>
    <w:p w14:paraId="35326D52" w14:textId="77777777" w:rsidR="00016EF2" w:rsidRPr="00016EF2" w:rsidRDefault="00016EF2" w:rsidP="00016EF2">
      <w:pPr>
        <w:numPr>
          <w:ilvl w:val="0"/>
          <w:numId w:val="17"/>
        </w:numPr>
        <w:rPr>
          <w:rFonts w:ascii="Arial" w:hAnsi="Arial" w:cs="Arial"/>
          <w:lang w:val="en-ZA"/>
        </w:rPr>
      </w:pPr>
      <w:r w:rsidRPr="00016EF2">
        <w:rPr>
          <w:rFonts w:ascii="Arial" w:hAnsi="Arial" w:cs="Arial"/>
          <w:b/>
          <w:bCs/>
          <w:lang w:val="en-ZA"/>
        </w:rPr>
        <w:t>Job Shadowing Days</w:t>
      </w:r>
      <w:r w:rsidRPr="00016EF2">
        <w:rPr>
          <w:rFonts w:ascii="Arial" w:hAnsi="Arial" w:cs="Arial"/>
          <w:lang w:val="en-ZA"/>
        </w:rPr>
        <w:br/>
        <w:t>Allow learners to spend a day observing IT professionals (e.g., programmers, database managers, graphic designers).</w:t>
      </w:r>
    </w:p>
    <w:p w14:paraId="6A98B06A" w14:textId="77777777" w:rsidR="00016EF2" w:rsidRPr="00016EF2" w:rsidRDefault="00016EF2" w:rsidP="00016EF2">
      <w:pPr>
        <w:numPr>
          <w:ilvl w:val="0"/>
          <w:numId w:val="17"/>
        </w:numPr>
        <w:rPr>
          <w:rFonts w:ascii="Arial" w:hAnsi="Arial" w:cs="Arial"/>
          <w:lang w:val="en-ZA"/>
        </w:rPr>
      </w:pPr>
      <w:r w:rsidRPr="00016EF2">
        <w:rPr>
          <w:rFonts w:ascii="Arial" w:hAnsi="Arial" w:cs="Arial"/>
          <w:b/>
          <w:bCs/>
          <w:lang w:val="en-ZA"/>
        </w:rPr>
        <w:t>Short-Term Internships</w:t>
      </w:r>
      <w:r w:rsidRPr="00016EF2">
        <w:rPr>
          <w:rFonts w:ascii="Arial" w:hAnsi="Arial" w:cs="Arial"/>
          <w:lang w:val="en-ZA"/>
        </w:rPr>
        <w:br/>
        <w:t>Partner with businesses to place learners in admin, helpdesk, or design roles during holidays or after exams.</w:t>
      </w:r>
    </w:p>
    <w:p w14:paraId="7EB4B33D" w14:textId="77777777" w:rsidR="00016EF2" w:rsidRPr="00016EF2" w:rsidRDefault="00016EF2" w:rsidP="00016EF2">
      <w:pPr>
        <w:numPr>
          <w:ilvl w:val="0"/>
          <w:numId w:val="17"/>
        </w:numPr>
        <w:rPr>
          <w:rFonts w:ascii="Arial" w:hAnsi="Arial" w:cs="Arial"/>
          <w:lang w:val="en-ZA"/>
        </w:rPr>
      </w:pPr>
      <w:r w:rsidRPr="00016EF2">
        <w:rPr>
          <w:rFonts w:ascii="Arial" w:hAnsi="Arial" w:cs="Arial"/>
          <w:b/>
          <w:bCs/>
          <w:lang w:val="en-ZA"/>
        </w:rPr>
        <w:t>Hackathons &amp; Coding Challenges</w:t>
      </w:r>
      <w:r w:rsidRPr="00016EF2">
        <w:rPr>
          <w:rFonts w:ascii="Arial" w:hAnsi="Arial" w:cs="Arial"/>
          <w:lang w:val="en-ZA"/>
        </w:rPr>
        <w:br/>
        <w:t>Co-host problem-solving competitions with companies where learners tackle real-world tech problems.</w:t>
      </w:r>
    </w:p>
    <w:p w14:paraId="754D181A" w14:textId="77777777" w:rsidR="00016EF2" w:rsidRPr="00016EF2" w:rsidRDefault="00016EF2" w:rsidP="00016EF2">
      <w:pPr>
        <w:numPr>
          <w:ilvl w:val="0"/>
          <w:numId w:val="17"/>
        </w:numPr>
        <w:rPr>
          <w:rFonts w:ascii="Arial" w:hAnsi="Arial" w:cs="Arial"/>
          <w:lang w:val="en-ZA"/>
        </w:rPr>
      </w:pPr>
      <w:r w:rsidRPr="00016EF2">
        <w:rPr>
          <w:rFonts w:ascii="Arial" w:hAnsi="Arial" w:cs="Arial"/>
          <w:b/>
          <w:bCs/>
          <w:lang w:val="en-ZA"/>
        </w:rPr>
        <w:t>Guest Speakers &amp; Career Talks</w:t>
      </w:r>
      <w:r w:rsidRPr="00016EF2">
        <w:rPr>
          <w:rFonts w:ascii="Arial" w:hAnsi="Arial" w:cs="Arial"/>
          <w:lang w:val="en-ZA"/>
        </w:rPr>
        <w:br/>
        <w:t>Schedule monthly talks where industry experts explain their jobs, tools they use, and future tech trends.</w:t>
      </w:r>
    </w:p>
    <w:p w14:paraId="5F27B3CF" w14:textId="7153C669" w:rsidR="00016EF2" w:rsidRPr="00016EF2" w:rsidRDefault="00016EF2" w:rsidP="00016EF2">
      <w:pPr>
        <w:numPr>
          <w:ilvl w:val="0"/>
          <w:numId w:val="17"/>
        </w:numPr>
        <w:rPr>
          <w:rFonts w:ascii="Arial" w:hAnsi="Arial" w:cs="Arial"/>
          <w:lang w:val="en-ZA"/>
        </w:rPr>
      </w:pPr>
      <w:r w:rsidRPr="00016EF2">
        <w:rPr>
          <w:rFonts w:ascii="Arial" w:hAnsi="Arial" w:cs="Arial"/>
          <w:b/>
          <w:bCs/>
          <w:lang w:val="en-ZA"/>
        </w:rPr>
        <w:t>Virtual Industry Tours</w:t>
      </w:r>
      <w:r w:rsidRPr="00016EF2">
        <w:rPr>
          <w:rFonts w:ascii="Arial" w:hAnsi="Arial" w:cs="Arial"/>
          <w:lang w:val="en-ZA"/>
        </w:rPr>
        <w:br/>
        <w:t>Use platforms like Zoom/Teams to let learners tour tech companies remotely and interact with staff.</w:t>
      </w:r>
    </w:p>
    <w:p w14:paraId="1129EBF6" w14:textId="23F3041C" w:rsidR="00016EF2" w:rsidRPr="00016EF2" w:rsidRDefault="00016EF2" w:rsidP="00016EF2">
      <w:pPr>
        <w:rPr>
          <w:rFonts w:ascii="Arial" w:hAnsi="Arial" w:cs="Arial"/>
          <w:b/>
          <w:bCs/>
          <w:lang w:val="en-ZA"/>
        </w:rPr>
      </w:pPr>
      <w:r w:rsidRPr="00016EF2">
        <w:rPr>
          <w:rFonts w:ascii="Arial" w:hAnsi="Arial" w:cs="Arial"/>
          <w:b/>
          <w:bCs/>
          <w:lang w:val="en-ZA"/>
        </w:rPr>
        <w:lastRenderedPageBreak/>
        <w:t>Benefits for Technical Schools:</w:t>
      </w:r>
    </w:p>
    <w:p w14:paraId="104DF517" w14:textId="77777777" w:rsidR="00016EF2" w:rsidRPr="00016EF2" w:rsidRDefault="00016EF2" w:rsidP="00016EF2">
      <w:pPr>
        <w:numPr>
          <w:ilvl w:val="0"/>
          <w:numId w:val="18"/>
        </w:numPr>
        <w:rPr>
          <w:rFonts w:ascii="Arial" w:hAnsi="Arial" w:cs="Arial"/>
          <w:lang w:val="en-ZA"/>
        </w:rPr>
      </w:pPr>
      <w:r w:rsidRPr="00016EF2">
        <w:rPr>
          <w:rFonts w:ascii="Arial" w:hAnsi="Arial" w:cs="Arial"/>
          <w:b/>
          <w:bCs/>
          <w:lang w:val="en-ZA"/>
        </w:rPr>
        <w:t>Access to Latest Tools &amp; Software</w:t>
      </w:r>
      <w:r w:rsidRPr="00016EF2">
        <w:rPr>
          <w:rFonts w:ascii="Arial" w:hAnsi="Arial" w:cs="Arial"/>
          <w:lang w:val="en-ZA"/>
        </w:rPr>
        <w:br/>
        <w:t>Industry partners may provide licenses, trial versions, or discounted software.</w:t>
      </w:r>
    </w:p>
    <w:p w14:paraId="19C03A17" w14:textId="77777777" w:rsidR="00016EF2" w:rsidRPr="00016EF2" w:rsidRDefault="00016EF2" w:rsidP="00016EF2">
      <w:pPr>
        <w:numPr>
          <w:ilvl w:val="0"/>
          <w:numId w:val="18"/>
        </w:numPr>
        <w:rPr>
          <w:rFonts w:ascii="Arial" w:hAnsi="Arial" w:cs="Arial"/>
          <w:lang w:val="en-ZA"/>
        </w:rPr>
      </w:pPr>
      <w:r w:rsidRPr="00016EF2">
        <w:rPr>
          <w:rFonts w:ascii="Arial" w:hAnsi="Arial" w:cs="Arial"/>
          <w:b/>
          <w:bCs/>
          <w:lang w:val="en-ZA"/>
        </w:rPr>
        <w:t>Improved Curriculum Relevance</w:t>
      </w:r>
      <w:r w:rsidRPr="00016EF2">
        <w:rPr>
          <w:rFonts w:ascii="Arial" w:hAnsi="Arial" w:cs="Arial"/>
          <w:lang w:val="en-ZA"/>
        </w:rPr>
        <w:br/>
        <w:t>Schools stay updated with current skills (e.g., cybersecurity basics, cloud computing, AI).</w:t>
      </w:r>
    </w:p>
    <w:p w14:paraId="7E8149CF" w14:textId="77777777" w:rsidR="00016EF2" w:rsidRPr="00016EF2" w:rsidRDefault="00016EF2" w:rsidP="00016EF2">
      <w:pPr>
        <w:numPr>
          <w:ilvl w:val="0"/>
          <w:numId w:val="18"/>
        </w:numPr>
        <w:rPr>
          <w:rFonts w:ascii="Arial" w:hAnsi="Arial" w:cs="Arial"/>
          <w:lang w:val="en-ZA"/>
        </w:rPr>
      </w:pPr>
      <w:r w:rsidRPr="00016EF2">
        <w:rPr>
          <w:rFonts w:ascii="Arial" w:hAnsi="Arial" w:cs="Arial"/>
          <w:b/>
          <w:bCs/>
          <w:lang w:val="en-ZA"/>
        </w:rPr>
        <w:t>Increased Learner Motivation</w:t>
      </w:r>
      <w:r w:rsidRPr="00016EF2">
        <w:rPr>
          <w:rFonts w:ascii="Arial" w:hAnsi="Arial" w:cs="Arial"/>
          <w:lang w:val="en-ZA"/>
        </w:rPr>
        <w:br/>
        <w:t>Real-world exposure helps learners see the purpose of CAT/Digital Tech and inspires career interest.</w:t>
      </w:r>
    </w:p>
    <w:p w14:paraId="40F99903" w14:textId="77777777" w:rsidR="00016EF2" w:rsidRDefault="00016EF2" w:rsidP="00016EF2">
      <w:pPr>
        <w:numPr>
          <w:ilvl w:val="0"/>
          <w:numId w:val="18"/>
        </w:numPr>
        <w:rPr>
          <w:rFonts w:ascii="Arial" w:hAnsi="Arial" w:cs="Arial"/>
          <w:lang w:val="en-ZA"/>
        </w:rPr>
      </w:pPr>
      <w:r w:rsidRPr="00016EF2">
        <w:rPr>
          <w:rFonts w:ascii="Arial" w:hAnsi="Arial" w:cs="Arial"/>
          <w:b/>
          <w:bCs/>
          <w:lang w:val="en-ZA"/>
        </w:rPr>
        <w:t>Better Employment Opportunities</w:t>
      </w:r>
      <w:r w:rsidRPr="00016EF2">
        <w:rPr>
          <w:rFonts w:ascii="Arial" w:hAnsi="Arial" w:cs="Arial"/>
          <w:lang w:val="en-ZA"/>
        </w:rPr>
        <w:br/>
        <w:t>Learners gain references, basic work experience, and possible job offers post-matric.</w:t>
      </w:r>
    </w:p>
    <w:p w14:paraId="1AE65E91" w14:textId="77777777" w:rsidR="00F92ED6" w:rsidRDefault="00F92ED6" w:rsidP="00F92ED6">
      <w:pPr>
        <w:pStyle w:val="ListParagraph"/>
        <w:numPr>
          <w:ilvl w:val="0"/>
          <w:numId w:val="18"/>
        </w:numPr>
        <w:rPr>
          <w:rFonts w:ascii="Arial" w:hAnsi="Arial" w:cs="Arial"/>
        </w:rPr>
      </w:pPr>
      <w:r w:rsidRPr="00F92ED6">
        <w:rPr>
          <w:rFonts w:ascii="Arial" w:hAnsi="Arial" w:cs="Arial"/>
        </w:rPr>
        <w:t xml:space="preserve">Broaden the horizons for the subjects, teachers from “sister subjects” should also help conveying content, because learner are struggling at university level. </w:t>
      </w:r>
    </w:p>
    <w:p w14:paraId="3A7D8E6D" w14:textId="77777777" w:rsidR="00F92ED6" w:rsidRPr="00F92ED6" w:rsidRDefault="00F92ED6" w:rsidP="00F92ED6">
      <w:pPr>
        <w:pStyle w:val="ListParagraph"/>
        <w:rPr>
          <w:rFonts w:ascii="Arial" w:hAnsi="Arial" w:cs="Arial"/>
        </w:rPr>
      </w:pPr>
    </w:p>
    <w:p w14:paraId="12C6B233" w14:textId="77777777" w:rsidR="00F92ED6" w:rsidRPr="00F92ED6" w:rsidRDefault="00F92ED6" w:rsidP="00F92ED6">
      <w:pPr>
        <w:pStyle w:val="ListParagraph"/>
        <w:numPr>
          <w:ilvl w:val="0"/>
          <w:numId w:val="18"/>
        </w:numPr>
        <w:rPr>
          <w:rFonts w:ascii="Arial" w:hAnsi="Arial" w:cs="Arial"/>
        </w:rPr>
      </w:pPr>
      <w:r w:rsidRPr="00F92ED6">
        <w:rPr>
          <w:rFonts w:ascii="Arial" w:hAnsi="Arial" w:cs="Arial"/>
        </w:rPr>
        <w:t>IT companies can come and show the learners the changes and the how the industry is working.</w:t>
      </w:r>
    </w:p>
    <w:p w14:paraId="748FD14A" w14:textId="77777777" w:rsidR="00F92ED6" w:rsidRPr="00016EF2" w:rsidRDefault="00F92ED6" w:rsidP="00F92ED6">
      <w:pPr>
        <w:rPr>
          <w:rFonts w:ascii="Arial" w:hAnsi="Arial" w:cs="Arial"/>
          <w:lang w:val="en-ZA"/>
        </w:rPr>
      </w:pPr>
    </w:p>
    <w:p w14:paraId="1F739EED" w14:textId="426FEA05" w:rsidR="00E1511C" w:rsidRPr="00E1511C" w:rsidRDefault="00E1511C">
      <w:pPr>
        <w:rPr>
          <w:rFonts w:ascii="Arial" w:hAnsi="Arial" w:cs="Arial"/>
        </w:rPr>
      </w:pPr>
    </w:p>
    <w:p w14:paraId="6E16401B" w14:textId="77777777" w:rsidR="005638B6" w:rsidRPr="00E1511C" w:rsidRDefault="00EE22BF">
      <w:pPr>
        <w:pStyle w:val="Heading2"/>
        <w:rPr>
          <w:rFonts w:ascii="Arial" w:hAnsi="Arial" w:cs="Arial"/>
        </w:rPr>
      </w:pPr>
      <w:r w:rsidRPr="00E1511C">
        <w:rPr>
          <w:rFonts w:ascii="Arial" w:hAnsi="Arial" w:cs="Arial"/>
        </w:rPr>
        <w:t>4. Gaining Recognition as Special-Focus Schools</w:t>
      </w:r>
    </w:p>
    <w:p w14:paraId="66A6475D" w14:textId="77777777" w:rsidR="005638B6" w:rsidRPr="00E1511C" w:rsidRDefault="00EE22BF">
      <w:pPr>
        <w:rPr>
          <w:rFonts w:ascii="Arial" w:hAnsi="Arial" w:cs="Arial"/>
        </w:rPr>
      </w:pPr>
      <w:r w:rsidRPr="00E1511C">
        <w:rPr>
          <w:rFonts w:ascii="Arial" w:hAnsi="Arial" w:cs="Arial"/>
        </w:rPr>
        <w:t>How can technical schools gain greater recognition as special-focus schools?</w:t>
      </w:r>
      <w:r w:rsidRPr="00E1511C">
        <w:rPr>
          <w:rFonts w:ascii="Arial" w:hAnsi="Arial" w:cs="Arial"/>
        </w:rPr>
        <w:br/>
        <w:t>Explore branding, policy, and community engagement approaches.</w:t>
      </w:r>
    </w:p>
    <w:p w14:paraId="329598BA" w14:textId="77777777" w:rsidR="00016EF2" w:rsidRDefault="00EE22BF" w:rsidP="00016EF2">
      <w:pPr>
        <w:rPr>
          <w:rFonts w:ascii="Arial" w:hAnsi="Arial" w:cs="Arial"/>
        </w:rPr>
      </w:pPr>
      <w:r w:rsidRPr="00E1511C">
        <w:rPr>
          <w:rFonts w:ascii="Arial" w:hAnsi="Arial" w:cs="Arial"/>
        </w:rPr>
        <w:t>Group Insights &amp; Recommendations:</w:t>
      </w:r>
    </w:p>
    <w:p w14:paraId="080046D2" w14:textId="33572E3D" w:rsidR="00016EF2" w:rsidRPr="00016EF2" w:rsidRDefault="00EE22BF" w:rsidP="00016EF2">
      <w:pPr>
        <w:rPr>
          <w:rFonts w:ascii="Arial" w:hAnsi="Arial" w:cs="Arial"/>
          <w:b/>
          <w:bCs/>
          <w:lang w:val="en-ZA"/>
        </w:rPr>
      </w:pPr>
      <w:r w:rsidRPr="00E1511C">
        <w:rPr>
          <w:rFonts w:ascii="Arial" w:hAnsi="Arial" w:cs="Arial"/>
        </w:rPr>
        <w:br/>
      </w:r>
      <w:r w:rsidR="00016EF2" w:rsidRPr="00016EF2">
        <w:rPr>
          <w:rFonts w:ascii="Arial" w:hAnsi="Arial" w:cs="Arial"/>
          <w:b/>
          <w:bCs/>
          <w:lang w:val="en-ZA"/>
        </w:rPr>
        <w:t>Branding Approaches:</w:t>
      </w:r>
    </w:p>
    <w:p w14:paraId="0DA98B02" w14:textId="77777777" w:rsidR="00016EF2" w:rsidRPr="00016EF2" w:rsidRDefault="00016EF2" w:rsidP="00016EF2">
      <w:pPr>
        <w:numPr>
          <w:ilvl w:val="0"/>
          <w:numId w:val="19"/>
        </w:numPr>
        <w:rPr>
          <w:rFonts w:ascii="Arial" w:hAnsi="Arial" w:cs="Arial"/>
          <w:lang w:val="en-ZA"/>
        </w:rPr>
      </w:pPr>
      <w:r w:rsidRPr="00016EF2">
        <w:rPr>
          <w:rFonts w:ascii="Arial" w:hAnsi="Arial" w:cs="Arial"/>
          <w:b/>
          <w:bCs/>
          <w:lang w:val="en-ZA"/>
        </w:rPr>
        <w:t>Create a Strong Digital Identity</w:t>
      </w:r>
      <w:r w:rsidRPr="00016EF2">
        <w:rPr>
          <w:rFonts w:ascii="Arial" w:hAnsi="Arial" w:cs="Arial"/>
          <w:lang w:val="en-ZA"/>
        </w:rPr>
        <w:br/>
        <w:t>Develop a modern school website and active social media pages showcasing CAT projects, tech clubs, and success stories.</w:t>
      </w:r>
    </w:p>
    <w:p w14:paraId="3C467F5A" w14:textId="77777777" w:rsidR="00016EF2" w:rsidRPr="00016EF2" w:rsidRDefault="00016EF2" w:rsidP="00016EF2">
      <w:pPr>
        <w:numPr>
          <w:ilvl w:val="0"/>
          <w:numId w:val="19"/>
        </w:numPr>
        <w:rPr>
          <w:rFonts w:ascii="Arial" w:hAnsi="Arial" w:cs="Arial"/>
          <w:lang w:val="en-ZA"/>
        </w:rPr>
      </w:pPr>
      <w:r w:rsidRPr="00016EF2">
        <w:rPr>
          <w:rFonts w:ascii="Arial" w:hAnsi="Arial" w:cs="Arial"/>
          <w:b/>
          <w:bCs/>
          <w:lang w:val="en-ZA"/>
        </w:rPr>
        <w:t>Highlight Unique Programmes</w:t>
      </w:r>
      <w:r w:rsidRPr="00016EF2">
        <w:rPr>
          <w:rFonts w:ascii="Arial" w:hAnsi="Arial" w:cs="Arial"/>
          <w:lang w:val="en-ZA"/>
        </w:rPr>
        <w:br/>
        <w:t>Promote coding classes, app development, robotics, or digital design as signature offerings of the school.</w:t>
      </w:r>
    </w:p>
    <w:p w14:paraId="77907F4D" w14:textId="77777777" w:rsidR="00016EF2" w:rsidRPr="00016EF2" w:rsidRDefault="00016EF2" w:rsidP="00016EF2">
      <w:pPr>
        <w:numPr>
          <w:ilvl w:val="0"/>
          <w:numId w:val="19"/>
        </w:numPr>
        <w:rPr>
          <w:rFonts w:ascii="Arial" w:hAnsi="Arial" w:cs="Arial"/>
          <w:lang w:val="en-ZA"/>
        </w:rPr>
      </w:pPr>
      <w:r w:rsidRPr="00016EF2">
        <w:rPr>
          <w:rFonts w:ascii="Arial" w:hAnsi="Arial" w:cs="Arial"/>
          <w:b/>
          <w:bCs/>
          <w:lang w:val="en-ZA"/>
        </w:rPr>
        <w:t>Use Student Success Stories</w:t>
      </w:r>
      <w:r w:rsidRPr="00016EF2">
        <w:rPr>
          <w:rFonts w:ascii="Arial" w:hAnsi="Arial" w:cs="Arial"/>
          <w:lang w:val="en-ZA"/>
        </w:rPr>
        <w:br/>
        <w:t>Publicize achievements of learners in tech competitions, certifications, or internships to build credibility.</w:t>
      </w:r>
    </w:p>
    <w:p w14:paraId="6562F818" w14:textId="54087CE0" w:rsidR="00016EF2" w:rsidRPr="00016EF2" w:rsidRDefault="00016EF2" w:rsidP="00016EF2">
      <w:pPr>
        <w:numPr>
          <w:ilvl w:val="0"/>
          <w:numId w:val="19"/>
        </w:numPr>
        <w:rPr>
          <w:rFonts w:ascii="Arial" w:hAnsi="Arial" w:cs="Arial"/>
          <w:lang w:val="en-ZA"/>
        </w:rPr>
      </w:pPr>
      <w:r w:rsidRPr="00016EF2">
        <w:rPr>
          <w:rFonts w:ascii="Arial" w:hAnsi="Arial" w:cs="Arial"/>
          <w:b/>
          <w:bCs/>
          <w:lang w:val="en-ZA"/>
        </w:rPr>
        <w:lastRenderedPageBreak/>
        <w:t>Position the School as a Digital Hub</w:t>
      </w:r>
      <w:r w:rsidRPr="00016EF2">
        <w:rPr>
          <w:rFonts w:ascii="Arial" w:hAnsi="Arial" w:cs="Arial"/>
          <w:lang w:val="en-ZA"/>
        </w:rPr>
        <w:br/>
        <w:t>Brand the school as a leader in digital education through slogans, logos, and media campaigns (e.g., "Empowering Future Tech Leaders").</w:t>
      </w:r>
    </w:p>
    <w:p w14:paraId="20D4A2D6" w14:textId="72504AB0" w:rsidR="00016EF2" w:rsidRPr="00016EF2" w:rsidRDefault="00016EF2" w:rsidP="00016EF2">
      <w:pPr>
        <w:rPr>
          <w:rFonts w:ascii="Arial" w:hAnsi="Arial" w:cs="Arial"/>
          <w:b/>
          <w:bCs/>
          <w:lang w:val="en-ZA"/>
        </w:rPr>
      </w:pPr>
      <w:r w:rsidRPr="00016EF2">
        <w:rPr>
          <w:rFonts w:ascii="Arial" w:hAnsi="Arial" w:cs="Arial"/>
          <w:b/>
          <w:bCs/>
          <w:lang w:val="en-ZA"/>
        </w:rPr>
        <w:t>Policy &amp; Institutional Support:</w:t>
      </w:r>
    </w:p>
    <w:p w14:paraId="1877B7B9" w14:textId="77777777" w:rsidR="00016EF2" w:rsidRPr="00016EF2" w:rsidRDefault="00016EF2" w:rsidP="00016EF2">
      <w:pPr>
        <w:numPr>
          <w:ilvl w:val="0"/>
          <w:numId w:val="20"/>
        </w:numPr>
        <w:rPr>
          <w:rFonts w:ascii="Arial" w:hAnsi="Arial" w:cs="Arial"/>
          <w:lang w:val="en-ZA"/>
        </w:rPr>
      </w:pPr>
      <w:r w:rsidRPr="00016EF2">
        <w:rPr>
          <w:rFonts w:ascii="Arial" w:hAnsi="Arial" w:cs="Arial"/>
          <w:b/>
          <w:bCs/>
          <w:lang w:val="en-ZA"/>
        </w:rPr>
        <w:t>Apply for Official Specialisation Status</w:t>
      </w:r>
      <w:r w:rsidRPr="00016EF2">
        <w:rPr>
          <w:rFonts w:ascii="Arial" w:hAnsi="Arial" w:cs="Arial"/>
          <w:lang w:val="en-ZA"/>
        </w:rPr>
        <w:br/>
        <w:t>Work with education departments to register the school as a formal "Focus School" in Digital Tech or e-Learning.</w:t>
      </w:r>
    </w:p>
    <w:p w14:paraId="43CFEEBA" w14:textId="77777777" w:rsidR="00016EF2" w:rsidRPr="00016EF2" w:rsidRDefault="00016EF2" w:rsidP="00016EF2">
      <w:pPr>
        <w:numPr>
          <w:ilvl w:val="0"/>
          <w:numId w:val="20"/>
        </w:numPr>
        <w:rPr>
          <w:rFonts w:ascii="Arial" w:hAnsi="Arial" w:cs="Arial"/>
          <w:lang w:val="en-ZA"/>
        </w:rPr>
      </w:pPr>
      <w:r w:rsidRPr="00016EF2">
        <w:rPr>
          <w:rFonts w:ascii="Arial" w:hAnsi="Arial" w:cs="Arial"/>
          <w:b/>
          <w:bCs/>
          <w:lang w:val="en-ZA"/>
        </w:rPr>
        <w:t>Align Curriculum with National Digital Skills Frameworks</w:t>
      </w:r>
      <w:r w:rsidRPr="00016EF2">
        <w:rPr>
          <w:rFonts w:ascii="Arial" w:hAnsi="Arial" w:cs="Arial"/>
          <w:lang w:val="en-ZA"/>
        </w:rPr>
        <w:br/>
        <w:t>Ensure that CAT and Digital Tech offerings meet or exceed national standards for digital competency.</w:t>
      </w:r>
    </w:p>
    <w:p w14:paraId="1B062A18" w14:textId="77777777" w:rsidR="00016EF2" w:rsidRPr="00016EF2" w:rsidRDefault="00016EF2" w:rsidP="00016EF2">
      <w:pPr>
        <w:numPr>
          <w:ilvl w:val="0"/>
          <w:numId w:val="20"/>
        </w:numPr>
        <w:rPr>
          <w:rFonts w:ascii="Arial" w:hAnsi="Arial" w:cs="Arial"/>
          <w:lang w:val="en-ZA"/>
        </w:rPr>
      </w:pPr>
      <w:r w:rsidRPr="00016EF2">
        <w:rPr>
          <w:rFonts w:ascii="Arial" w:hAnsi="Arial" w:cs="Arial"/>
          <w:b/>
          <w:bCs/>
          <w:lang w:val="en-ZA"/>
        </w:rPr>
        <w:t>Partner with Policy Makers</w:t>
      </w:r>
      <w:r w:rsidRPr="00016EF2">
        <w:rPr>
          <w:rFonts w:ascii="Arial" w:hAnsi="Arial" w:cs="Arial"/>
          <w:lang w:val="en-ZA"/>
        </w:rPr>
        <w:br/>
        <w:t>Engage with district and provincial officials to pilot new digital learning models or content.</w:t>
      </w:r>
    </w:p>
    <w:p w14:paraId="757FED13" w14:textId="39ECDF6A" w:rsidR="00016EF2" w:rsidRPr="00016EF2" w:rsidRDefault="00016EF2" w:rsidP="00016EF2">
      <w:pPr>
        <w:numPr>
          <w:ilvl w:val="0"/>
          <w:numId w:val="20"/>
        </w:numPr>
        <w:rPr>
          <w:rFonts w:ascii="Arial" w:hAnsi="Arial" w:cs="Arial"/>
          <w:lang w:val="en-ZA"/>
        </w:rPr>
      </w:pPr>
      <w:r w:rsidRPr="00016EF2">
        <w:rPr>
          <w:rFonts w:ascii="Arial" w:hAnsi="Arial" w:cs="Arial"/>
          <w:b/>
          <w:bCs/>
          <w:lang w:val="en-ZA"/>
        </w:rPr>
        <w:t>Secure Recognition through Awards</w:t>
      </w:r>
      <w:r w:rsidRPr="00016EF2">
        <w:rPr>
          <w:rFonts w:ascii="Arial" w:hAnsi="Arial" w:cs="Arial"/>
          <w:lang w:val="en-ZA"/>
        </w:rPr>
        <w:br/>
        <w:t>Enter school-based ICT competitions and innovation awards to gain visibility and status.</w:t>
      </w:r>
    </w:p>
    <w:p w14:paraId="47B6F241" w14:textId="64F74233" w:rsidR="00016EF2" w:rsidRPr="00016EF2" w:rsidRDefault="00016EF2" w:rsidP="00016EF2">
      <w:pPr>
        <w:rPr>
          <w:rFonts w:ascii="Arial" w:hAnsi="Arial" w:cs="Arial"/>
          <w:b/>
          <w:bCs/>
          <w:lang w:val="en-ZA"/>
        </w:rPr>
      </w:pPr>
      <w:r w:rsidRPr="00016EF2">
        <w:rPr>
          <w:rFonts w:ascii="Arial" w:hAnsi="Arial" w:cs="Arial"/>
          <w:b/>
          <w:bCs/>
          <w:lang w:val="en-ZA"/>
        </w:rPr>
        <w:t>Community Engagement Strategies:</w:t>
      </w:r>
    </w:p>
    <w:p w14:paraId="5078874C" w14:textId="77777777" w:rsidR="00016EF2" w:rsidRPr="00016EF2" w:rsidRDefault="00016EF2" w:rsidP="00016EF2">
      <w:pPr>
        <w:numPr>
          <w:ilvl w:val="0"/>
          <w:numId w:val="21"/>
        </w:numPr>
        <w:rPr>
          <w:rFonts w:ascii="Arial" w:hAnsi="Arial" w:cs="Arial"/>
          <w:lang w:val="en-ZA"/>
        </w:rPr>
      </w:pPr>
      <w:r w:rsidRPr="00016EF2">
        <w:rPr>
          <w:rFonts w:ascii="Arial" w:hAnsi="Arial" w:cs="Arial"/>
          <w:b/>
          <w:bCs/>
          <w:lang w:val="en-ZA"/>
        </w:rPr>
        <w:t>Host Tech Fairs and Showcases</w:t>
      </w:r>
      <w:r w:rsidRPr="00016EF2">
        <w:rPr>
          <w:rFonts w:ascii="Arial" w:hAnsi="Arial" w:cs="Arial"/>
          <w:lang w:val="en-ZA"/>
        </w:rPr>
        <w:br/>
        <w:t>Invite parents, businesses, and local schools to learner exhibitions and demo days.</w:t>
      </w:r>
    </w:p>
    <w:p w14:paraId="3AEB46BA" w14:textId="77777777" w:rsidR="00016EF2" w:rsidRPr="00016EF2" w:rsidRDefault="00016EF2" w:rsidP="00016EF2">
      <w:pPr>
        <w:numPr>
          <w:ilvl w:val="0"/>
          <w:numId w:val="21"/>
        </w:numPr>
        <w:rPr>
          <w:rFonts w:ascii="Arial" w:hAnsi="Arial" w:cs="Arial"/>
          <w:lang w:val="en-ZA"/>
        </w:rPr>
      </w:pPr>
      <w:r w:rsidRPr="00016EF2">
        <w:rPr>
          <w:rFonts w:ascii="Arial" w:hAnsi="Arial" w:cs="Arial"/>
          <w:b/>
          <w:bCs/>
          <w:lang w:val="en-ZA"/>
        </w:rPr>
        <w:t>Offer Community Digital Literacy Classes</w:t>
      </w:r>
      <w:r w:rsidRPr="00016EF2">
        <w:rPr>
          <w:rFonts w:ascii="Arial" w:hAnsi="Arial" w:cs="Arial"/>
          <w:lang w:val="en-ZA"/>
        </w:rPr>
        <w:br/>
        <w:t>Provide after-hours or weekend computer training for the public to build trust and community value.</w:t>
      </w:r>
    </w:p>
    <w:p w14:paraId="6F05186C" w14:textId="77777777" w:rsidR="00016EF2" w:rsidRPr="00016EF2" w:rsidRDefault="00016EF2" w:rsidP="00016EF2">
      <w:pPr>
        <w:numPr>
          <w:ilvl w:val="0"/>
          <w:numId w:val="21"/>
        </w:numPr>
        <w:rPr>
          <w:rFonts w:ascii="Arial" w:hAnsi="Arial" w:cs="Arial"/>
          <w:lang w:val="en-ZA"/>
        </w:rPr>
      </w:pPr>
      <w:r w:rsidRPr="00016EF2">
        <w:rPr>
          <w:rFonts w:ascii="Arial" w:hAnsi="Arial" w:cs="Arial"/>
          <w:b/>
          <w:bCs/>
          <w:lang w:val="en-ZA"/>
        </w:rPr>
        <w:t>Collaborate with Local Businesses</w:t>
      </w:r>
      <w:r w:rsidRPr="00016EF2">
        <w:rPr>
          <w:rFonts w:ascii="Arial" w:hAnsi="Arial" w:cs="Arial"/>
          <w:lang w:val="en-ZA"/>
        </w:rPr>
        <w:br/>
        <w:t>Co-host events, fundraisers, or digital workshops with local partners to increase visibility and support.</w:t>
      </w:r>
    </w:p>
    <w:p w14:paraId="3186D2AF" w14:textId="77777777" w:rsidR="00016EF2" w:rsidRDefault="00016EF2" w:rsidP="00016EF2">
      <w:pPr>
        <w:numPr>
          <w:ilvl w:val="0"/>
          <w:numId w:val="21"/>
        </w:numPr>
        <w:rPr>
          <w:rFonts w:ascii="Arial" w:hAnsi="Arial" w:cs="Arial"/>
          <w:lang w:val="en-ZA"/>
        </w:rPr>
      </w:pPr>
      <w:r w:rsidRPr="00016EF2">
        <w:rPr>
          <w:rFonts w:ascii="Arial" w:hAnsi="Arial" w:cs="Arial"/>
          <w:b/>
          <w:bCs/>
          <w:lang w:val="en-ZA"/>
        </w:rPr>
        <w:t>Establish a School Tech Alumni Network</w:t>
      </w:r>
      <w:r w:rsidRPr="00016EF2">
        <w:rPr>
          <w:rFonts w:ascii="Arial" w:hAnsi="Arial" w:cs="Arial"/>
          <w:lang w:val="en-ZA"/>
        </w:rPr>
        <w:br/>
        <w:t>Involve successful past students in mentorships, sponsorships, and advocacy.</w:t>
      </w:r>
    </w:p>
    <w:p w14:paraId="1154C1B5" w14:textId="77777777" w:rsidR="00F92ED6" w:rsidRPr="00F92ED6" w:rsidRDefault="00F92ED6" w:rsidP="00F92ED6">
      <w:pPr>
        <w:numPr>
          <w:ilvl w:val="0"/>
          <w:numId w:val="21"/>
        </w:numPr>
        <w:rPr>
          <w:rFonts w:ascii="Arial" w:hAnsi="Arial" w:cs="Arial"/>
          <w:lang w:val="en-ZA"/>
        </w:rPr>
      </w:pPr>
      <w:r w:rsidRPr="00F92ED6">
        <w:rPr>
          <w:rFonts w:ascii="Arial" w:hAnsi="Arial" w:cs="Arial"/>
          <w:lang w:val="en-ZA"/>
        </w:rPr>
        <w:t>School mangers should promote the school in a more positive light</w:t>
      </w:r>
    </w:p>
    <w:p w14:paraId="7B97F5C5" w14:textId="77777777" w:rsidR="00F92ED6" w:rsidRPr="00F92ED6" w:rsidRDefault="00F92ED6" w:rsidP="00F92ED6">
      <w:pPr>
        <w:numPr>
          <w:ilvl w:val="0"/>
          <w:numId w:val="21"/>
        </w:numPr>
        <w:rPr>
          <w:rFonts w:ascii="Arial" w:hAnsi="Arial" w:cs="Arial"/>
          <w:lang w:val="en-ZA"/>
        </w:rPr>
      </w:pPr>
      <w:r w:rsidRPr="00F92ED6">
        <w:rPr>
          <w:rFonts w:ascii="Arial" w:hAnsi="Arial" w:cs="Arial"/>
          <w:lang w:val="en-ZA"/>
        </w:rPr>
        <w:t>Open days</w:t>
      </w:r>
    </w:p>
    <w:p w14:paraId="0FBC8F8A" w14:textId="77777777" w:rsidR="00F92ED6" w:rsidRPr="00F92ED6" w:rsidRDefault="00F92ED6" w:rsidP="00F92ED6">
      <w:pPr>
        <w:numPr>
          <w:ilvl w:val="0"/>
          <w:numId w:val="21"/>
        </w:numPr>
        <w:rPr>
          <w:rFonts w:ascii="Arial" w:hAnsi="Arial" w:cs="Arial"/>
          <w:lang w:val="en-ZA"/>
        </w:rPr>
      </w:pPr>
      <w:r w:rsidRPr="00F92ED6">
        <w:rPr>
          <w:rFonts w:ascii="Arial" w:hAnsi="Arial" w:cs="Arial"/>
          <w:lang w:val="en-ZA"/>
        </w:rPr>
        <w:t xml:space="preserve">Industry involvement </w:t>
      </w:r>
    </w:p>
    <w:p w14:paraId="4FDB561B" w14:textId="77777777" w:rsidR="00F92ED6" w:rsidRPr="00F92ED6" w:rsidRDefault="00F92ED6" w:rsidP="00F92ED6">
      <w:pPr>
        <w:numPr>
          <w:ilvl w:val="0"/>
          <w:numId w:val="21"/>
        </w:numPr>
        <w:rPr>
          <w:rFonts w:ascii="Arial" w:hAnsi="Arial" w:cs="Arial"/>
          <w:lang w:val="en-ZA"/>
        </w:rPr>
      </w:pPr>
      <w:r w:rsidRPr="00F92ED6">
        <w:rPr>
          <w:rFonts w:ascii="Arial" w:hAnsi="Arial" w:cs="Arial"/>
          <w:lang w:val="en-ZA"/>
        </w:rPr>
        <w:t>Minimize the gap.</w:t>
      </w:r>
    </w:p>
    <w:p w14:paraId="2C8333C2" w14:textId="77777777" w:rsidR="00F92ED6" w:rsidRPr="00F92ED6" w:rsidRDefault="00F92ED6" w:rsidP="00F92ED6">
      <w:pPr>
        <w:numPr>
          <w:ilvl w:val="0"/>
          <w:numId w:val="21"/>
        </w:numPr>
        <w:rPr>
          <w:rFonts w:ascii="Arial" w:hAnsi="Arial" w:cs="Arial"/>
          <w:lang w:val="en-ZA"/>
        </w:rPr>
      </w:pPr>
      <w:r w:rsidRPr="00F92ED6">
        <w:rPr>
          <w:rFonts w:ascii="Arial" w:hAnsi="Arial" w:cs="Arial"/>
          <w:lang w:val="en-ZA"/>
        </w:rPr>
        <w:t>Learners should have the opportunity to choose a school, where they can choose the right subject package.</w:t>
      </w:r>
    </w:p>
    <w:p w14:paraId="40656D2C" w14:textId="77777777" w:rsidR="00F92ED6" w:rsidRPr="00F92ED6" w:rsidRDefault="00F92ED6" w:rsidP="00F92ED6">
      <w:pPr>
        <w:numPr>
          <w:ilvl w:val="0"/>
          <w:numId w:val="21"/>
        </w:numPr>
        <w:rPr>
          <w:rFonts w:ascii="Arial" w:hAnsi="Arial" w:cs="Arial"/>
          <w:lang w:val="en-ZA"/>
        </w:rPr>
      </w:pPr>
      <w:r w:rsidRPr="00F92ED6">
        <w:rPr>
          <w:rFonts w:ascii="Arial" w:hAnsi="Arial" w:cs="Arial"/>
          <w:lang w:val="en-ZA"/>
        </w:rPr>
        <w:lastRenderedPageBreak/>
        <w:t>SMT and school managers should be more onboard with technical subjects.</w:t>
      </w:r>
    </w:p>
    <w:p w14:paraId="0E1A06B5" w14:textId="77777777" w:rsidR="00F92ED6" w:rsidRPr="00F92ED6" w:rsidRDefault="00F92ED6" w:rsidP="00F92ED6">
      <w:pPr>
        <w:numPr>
          <w:ilvl w:val="0"/>
          <w:numId w:val="21"/>
        </w:numPr>
        <w:rPr>
          <w:rFonts w:ascii="Arial" w:hAnsi="Arial" w:cs="Arial"/>
          <w:lang w:val="en-ZA"/>
        </w:rPr>
      </w:pPr>
      <w:r w:rsidRPr="00F92ED6">
        <w:rPr>
          <w:rFonts w:ascii="Arial" w:hAnsi="Arial" w:cs="Arial"/>
          <w:lang w:val="en-ZA"/>
        </w:rPr>
        <w:t xml:space="preserve">Universities should also help with the promotion of the schools. </w:t>
      </w:r>
    </w:p>
    <w:p w14:paraId="177FF971" w14:textId="77777777" w:rsidR="00F92ED6" w:rsidRPr="00F92ED6" w:rsidRDefault="00F92ED6" w:rsidP="00F92ED6">
      <w:pPr>
        <w:numPr>
          <w:ilvl w:val="0"/>
          <w:numId w:val="21"/>
        </w:numPr>
        <w:rPr>
          <w:rFonts w:ascii="Arial" w:hAnsi="Arial" w:cs="Arial"/>
          <w:lang w:val="en-ZA"/>
        </w:rPr>
      </w:pPr>
      <w:r w:rsidRPr="00F92ED6">
        <w:rPr>
          <w:rFonts w:ascii="Arial" w:hAnsi="Arial" w:cs="Arial"/>
          <w:lang w:val="en-ZA"/>
        </w:rPr>
        <w:t xml:space="preserve">(Facebook, social media) </w:t>
      </w:r>
    </w:p>
    <w:p w14:paraId="2391138F" w14:textId="77777777" w:rsidR="00F92ED6" w:rsidRPr="00F92ED6" w:rsidRDefault="00F92ED6" w:rsidP="00F92ED6">
      <w:pPr>
        <w:numPr>
          <w:ilvl w:val="0"/>
          <w:numId w:val="21"/>
        </w:numPr>
        <w:rPr>
          <w:rFonts w:ascii="Arial" w:hAnsi="Arial" w:cs="Arial"/>
          <w:lang w:val="en-ZA"/>
        </w:rPr>
      </w:pPr>
      <w:r w:rsidRPr="00F92ED6">
        <w:rPr>
          <w:rFonts w:ascii="Arial" w:hAnsi="Arial" w:cs="Arial"/>
          <w:lang w:val="en-ZA"/>
        </w:rPr>
        <w:t>Stakeholders should help the communities through bursaries, learnerships.</w:t>
      </w:r>
    </w:p>
    <w:p w14:paraId="140CA8DC" w14:textId="534F3141" w:rsidR="005638B6" w:rsidRPr="00F92ED6" w:rsidRDefault="00F92ED6" w:rsidP="00F92ED6">
      <w:pPr>
        <w:numPr>
          <w:ilvl w:val="0"/>
          <w:numId w:val="21"/>
        </w:numPr>
        <w:rPr>
          <w:rFonts w:ascii="Arial" w:hAnsi="Arial" w:cs="Arial"/>
          <w:lang w:val="en-ZA"/>
        </w:rPr>
      </w:pPr>
      <w:r w:rsidRPr="00F92ED6">
        <w:rPr>
          <w:rFonts w:ascii="Arial" w:hAnsi="Arial" w:cs="Arial"/>
          <w:lang w:val="en-ZA"/>
        </w:rPr>
        <w:t xml:space="preserve">Companies should allow schools to do excursions. </w:t>
      </w:r>
    </w:p>
    <w:p w14:paraId="16F27766" w14:textId="77777777" w:rsidR="00E1511C" w:rsidRPr="00E1511C" w:rsidRDefault="00E1511C">
      <w:pPr>
        <w:rPr>
          <w:rFonts w:ascii="Arial" w:hAnsi="Arial" w:cs="Arial"/>
        </w:rPr>
      </w:pPr>
    </w:p>
    <w:p w14:paraId="44B6ACE1" w14:textId="77777777" w:rsidR="005638B6" w:rsidRPr="00E1511C" w:rsidRDefault="00EE22BF">
      <w:pPr>
        <w:pStyle w:val="Heading2"/>
        <w:rPr>
          <w:rFonts w:ascii="Arial" w:hAnsi="Arial" w:cs="Arial"/>
        </w:rPr>
      </w:pPr>
      <w:r w:rsidRPr="00E1511C">
        <w:rPr>
          <w:rFonts w:ascii="Arial" w:hAnsi="Arial" w:cs="Arial"/>
        </w:rPr>
        <w:t>5. Integrating eLearning in Practical Subjects</w:t>
      </w:r>
    </w:p>
    <w:p w14:paraId="2F130CFB" w14:textId="77777777" w:rsidR="005638B6" w:rsidRPr="00E1511C" w:rsidRDefault="00EE22BF">
      <w:pPr>
        <w:rPr>
          <w:rFonts w:ascii="Arial" w:hAnsi="Arial" w:cs="Arial"/>
        </w:rPr>
      </w:pPr>
      <w:r w:rsidRPr="00E1511C">
        <w:rPr>
          <w:rFonts w:ascii="Arial" w:hAnsi="Arial" w:cs="Arial"/>
        </w:rPr>
        <w:t>Will the integration of eLearning platforms in practical subjects be effective?</w:t>
      </w:r>
      <w:r w:rsidRPr="00E1511C">
        <w:rPr>
          <w:rFonts w:ascii="Arial" w:hAnsi="Arial" w:cs="Arial"/>
        </w:rPr>
        <w:br/>
        <w:t>How can we prepare for this future-oriented shift? Identify tools, training needs, and implementation steps.</w:t>
      </w:r>
    </w:p>
    <w:p w14:paraId="20E075D5" w14:textId="77777777" w:rsidR="00EE22BF" w:rsidRDefault="00EE22BF" w:rsidP="00EE22BF">
      <w:pPr>
        <w:rPr>
          <w:rFonts w:ascii="Arial" w:hAnsi="Arial" w:cs="Arial"/>
        </w:rPr>
      </w:pPr>
      <w:r w:rsidRPr="00E1511C">
        <w:rPr>
          <w:rFonts w:ascii="Arial" w:hAnsi="Arial" w:cs="Arial"/>
        </w:rPr>
        <w:t>Group Insights &amp; Recommendations:</w:t>
      </w:r>
    </w:p>
    <w:p w14:paraId="1DB622D2" w14:textId="002EDCFD" w:rsidR="00EE22BF" w:rsidRPr="00EE22BF" w:rsidRDefault="00EE22BF" w:rsidP="00EE22BF">
      <w:pPr>
        <w:rPr>
          <w:rFonts w:ascii="Arial" w:hAnsi="Arial" w:cs="Arial"/>
          <w:b/>
          <w:bCs/>
          <w:lang w:val="en-ZA"/>
        </w:rPr>
      </w:pPr>
      <w:r w:rsidRPr="00E1511C">
        <w:rPr>
          <w:rFonts w:ascii="Arial" w:hAnsi="Arial" w:cs="Arial"/>
        </w:rPr>
        <w:br/>
      </w:r>
      <w:r w:rsidRPr="00EE22BF">
        <w:rPr>
          <w:rFonts w:ascii="Arial" w:hAnsi="Arial" w:cs="Arial"/>
          <w:b/>
          <w:bCs/>
          <w:lang w:val="en-ZA"/>
        </w:rPr>
        <w:t>Will eLearning Platforms Be Effective for Practical Subjects (CAT &amp; Digital Tech)?</w:t>
      </w:r>
    </w:p>
    <w:p w14:paraId="6F62A65B" w14:textId="6DA19B86" w:rsidR="00EE22BF" w:rsidRPr="00EE22BF" w:rsidRDefault="00EE22BF" w:rsidP="00EE22BF">
      <w:pPr>
        <w:rPr>
          <w:rFonts w:ascii="Arial" w:hAnsi="Arial" w:cs="Arial"/>
          <w:b/>
          <w:bCs/>
          <w:lang w:val="en-ZA"/>
        </w:rPr>
      </w:pPr>
      <w:r w:rsidRPr="00EE22BF">
        <w:rPr>
          <w:rFonts w:ascii="Arial" w:hAnsi="Arial" w:cs="Arial"/>
          <w:b/>
          <w:bCs/>
          <w:lang w:val="en-ZA"/>
        </w:rPr>
        <w:t>Yes, eLearning Can Be Effective, Because:</w:t>
      </w:r>
    </w:p>
    <w:p w14:paraId="3694E99E" w14:textId="77777777" w:rsidR="00EE22BF" w:rsidRPr="00EE22BF" w:rsidRDefault="00EE22BF" w:rsidP="00EE22BF">
      <w:pPr>
        <w:numPr>
          <w:ilvl w:val="0"/>
          <w:numId w:val="22"/>
        </w:numPr>
        <w:rPr>
          <w:rFonts w:ascii="Arial" w:hAnsi="Arial" w:cs="Arial"/>
          <w:lang w:val="en-ZA"/>
        </w:rPr>
      </w:pPr>
      <w:r w:rsidRPr="00EE22BF">
        <w:rPr>
          <w:rFonts w:ascii="Arial" w:hAnsi="Arial" w:cs="Arial"/>
          <w:b/>
          <w:bCs/>
          <w:lang w:val="en-ZA"/>
        </w:rPr>
        <w:t>Simulates Real Work Environments</w:t>
      </w:r>
      <w:r w:rsidRPr="00EE22BF">
        <w:rPr>
          <w:rFonts w:ascii="Arial" w:hAnsi="Arial" w:cs="Arial"/>
          <w:lang w:val="en-ZA"/>
        </w:rPr>
        <w:br/>
        <w:t>Platforms like Google Workspace, Microsoft 365, and coding sandboxes mirror real-world digital tools.</w:t>
      </w:r>
    </w:p>
    <w:p w14:paraId="09D33648" w14:textId="77777777" w:rsidR="00EE22BF" w:rsidRPr="00EE22BF" w:rsidRDefault="00EE22BF" w:rsidP="00EE22BF">
      <w:pPr>
        <w:numPr>
          <w:ilvl w:val="0"/>
          <w:numId w:val="22"/>
        </w:numPr>
        <w:rPr>
          <w:rFonts w:ascii="Arial" w:hAnsi="Arial" w:cs="Arial"/>
          <w:lang w:val="en-ZA"/>
        </w:rPr>
      </w:pPr>
      <w:r w:rsidRPr="00EE22BF">
        <w:rPr>
          <w:rFonts w:ascii="Arial" w:hAnsi="Arial" w:cs="Arial"/>
          <w:b/>
          <w:bCs/>
          <w:lang w:val="en-ZA"/>
        </w:rPr>
        <w:t>Allows Self-Paced Learning</w:t>
      </w:r>
      <w:r w:rsidRPr="00EE22BF">
        <w:rPr>
          <w:rFonts w:ascii="Arial" w:hAnsi="Arial" w:cs="Arial"/>
          <w:lang w:val="en-ZA"/>
        </w:rPr>
        <w:br/>
        <w:t>Learners can revisit tutorials, work on tasks at their own pace, and develop deeper understanding.</w:t>
      </w:r>
    </w:p>
    <w:p w14:paraId="06D62082" w14:textId="77777777" w:rsidR="00EE22BF" w:rsidRPr="00EE22BF" w:rsidRDefault="00EE22BF" w:rsidP="00EE22BF">
      <w:pPr>
        <w:numPr>
          <w:ilvl w:val="0"/>
          <w:numId w:val="22"/>
        </w:numPr>
        <w:rPr>
          <w:rFonts w:ascii="Arial" w:hAnsi="Arial" w:cs="Arial"/>
          <w:lang w:val="en-ZA"/>
        </w:rPr>
      </w:pPr>
      <w:r w:rsidRPr="00EE22BF">
        <w:rPr>
          <w:rFonts w:ascii="Arial" w:hAnsi="Arial" w:cs="Arial"/>
          <w:b/>
          <w:bCs/>
          <w:lang w:val="en-ZA"/>
        </w:rPr>
        <w:t>Enables Remote Access to Tools</w:t>
      </w:r>
      <w:r w:rsidRPr="00EE22BF">
        <w:rPr>
          <w:rFonts w:ascii="Arial" w:hAnsi="Arial" w:cs="Arial"/>
          <w:lang w:val="en-ZA"/>
        </w:rPr>
        <w:br/>
        <w:t>Cloud-based software lets students practice anywhere—reducing dependency on school labs.</w:t>
      </w:r>
    </w:p>
    <w:p w14:paraId="0E15BBF7" w14:textId="291BF21F" w:rsidR="00EE22BF" w:rsidRPr="00EE22BF" w:rsidRDefault="00EE22BF" w:rsidP="00EE22BF">
      <w:pPr>
        <w:numPr>
          <w:ilvl w:val="0"/>
          <w:numId w:val="22"/>
        </w:numPr>
        <w:rPr>
          <w:rFonts w:ascii="Arial" w:hAnsi="Arial" w:cs="Arial"/>
          <w:lang w:val="en-ZA"/>
        </w:rPr>
      </w:pPr>
      <w:r w:rsidRPr="00EE22BF">
        <w:rPr>
          <w:rFonts w:ascii="Arial" w:hAnsi="Arial" w:cs="Arial"/>
          <w:b/>
          <w:bCs/>
          <w:lang w:val="en-ZA"/>
        </w:rPr>
        <w:t>Provides Instant Feedback</w:t>
      </w:r>
      <w:r w:rsidRPr="00EE22BF">
        <w:rPr>
          <w:rFonts w:ascii="Arial" w:hAnsi="Arial" w:cs="Arial"/>
          <w:lang w:val="en-ZA"/>
        </w:rPr>
        <w:br/>
        <w:t>Many platforms offer auto-marking, feedback, and interactive tasks (e.g., quizzes, drag-and-drop exercises).</w:t>
      </w:r>
    </w:p>
    <w:p w14:paraId="72D8B2F1" w14:textId="679F254B" w:rsidR="00EE22BF" w:rsidRPr="00EE22BF" w:rsidRDefault="00EE22BF" w:rsidP="00EE22BF">
      <w:pPr>
        <w:rPr>
          <w:rFonts w:ascii="Arial" w:hAnsi="Arial" w:cs="Arial"/>
          <w:b/>
          <w:bCs/>
          <w:lang w:val="en-ZA"/>
        </w:rPr>
      </w:pPr>
      <w:r w:rsidRPr="00EE22BF">
        <w:rPr>
          <w:rFonts w:ascii="Arial" w:hAnsi="Arial" w:cs="Arial"/>
          <w:b/>
          <w:bCs/>
          <w:lang w:val="en-ZA"/>
        </w:rPr>
        <w:t>Tools for eLearning in CAT &amp; Digital Tech:</w:t>
      </w:r>
    </w:p>
    <w:p w14:paraId="7E55BAF0" w14:textId="77777777" w:rsidR="00EE22BF" w:rsidRPr="00EE22BF" w:rsidRDefault="00EE22BF" w:rsidP="00EE22BF">
      <w:pPr>
        <w:numPr>
          <w:ilvl w:val="0"/>
          <w:numId w:val="23"/>
        </w:numPr>
        <w:rPr>
          <w:rFonts w:ascii="Arial" w:hAnsi="Arial" w:cs="Arial"/>
          <w:lang w:val="en-ZA"/>
        </w:rPr>
      </w:pPr>
      <w:r w:rsidRPr="00EE22BF">
        <w:rPr>
          <w:rFonts w:ascii="Arial" w:hAnsi="Arial" w:cs="Arial"/>
          <w:b/>
          <w:bCs/>
          <w:lang w:val="en-ZA"/>
        </w:rPr>
        <w:t>Learning Management Systems (LMS):</w:t>
      </w:r>
      <w:r w:rsidRPr="00EE22BF">
        <w:rPr>
          <w:rFonts w:ascii="Arial" w:hAnsi="Arial" w:cs="Arial"/>
          <w:lang w:val="en-ZA"/>
        </w:rPr>
        <w:br/>
        <w:t>Google Classroom, Moodle, MS Teams for managing tasks, lessons, and communication.</w:t>
      </w:r>
    </w:p>
    <w:p w14:paraId="39F17EE7" w14:textId="77777777" w:rsidR="00EE22BF" w:rsidRPr="00EE22BF" w:rsidRDefault="00EE22BF" w:rsidP="00EE22BF">
      <w:pPr>
        <w:numPr>
          <w:ilvl w:val="0"/>
          <w:numId w:val="23"/>
        </w:numPr>
        <w:rPr>
          <w:rFonts w:ascii="Arial" w:hAnsi="Arial" w:cs="Arial"/>
          <w:lang w:val="en-ZA"/>
        </w:rPr>
      </w:pPr>
      <w:r w:rsidRPr="00EE22BF">
        <w:rPr>
          <w:rFonts w:ascii="Arial" w:hAnsi="Arial" w:cs="Arial"/>
          <w:b/>
          <w:bCs/>
          <w:lang w:val="en-ZA"/>
        </w:rPr>
        <w:t>Interactive Practice Platforms:</w:t>
      </w:r>
      <w:r w:rsidRPr="00EE22BF">
        <w:rPr>
          <w:rFonts w:ascii="Arial" w:hAnsi="Arial" w:cs="Arial"/>
          <w:lang w:val="en-ZA"/>
        </w:rPr>
        <w:br/>
        <w:t>TypingClub (typing skills), Excel Easy (spreadsheets), Replit (coding), Canva (design).</w:t>
      </w:r>
    </w:p>
    <w:p w14:paraId="009E252F" w14:textId="77777777" w:rsidR="00EE22BF" w:rsidRPr="00EE22BF" w:rsidRDefault="00EE22BF" w:rsidP="00EE22BF">
      <w:pPr>
        <w:numPr>
          <w:ilvl w:val="0"/>
          <w:numId w:val="23"/>
        </w:numPr>
        <w:rPr>
          <w:rFonts w:ascii="Arial" w:hAnsi="Arial" w:cs="Arial"/>
          <w:lang w:val="en-ZA"/>
        </w:rPr>
      </w:pPr>
      <w:r w:rsidRPr="00EE22BF">
        <w:rPr>
          <w:rFonts w:ascii="Arial" w:hAnsi="Arial" w:cs="Arial"/>
          <w:b/>
          <w:bCs/>
          <w:lang w:val="en-ZA"/>
        </w:rPr>
        <w:lastRenderedPageBreak/>
        <w:t>Simulations &amp; Virtual Labs:</w:t>
      </w:r>
      <w:r w:rsidRPr="00EE22BF">
        <w:rPr>
          <w:rFonts w:ascii="Arial" w:hAnsi="Arial" w:cs="Arial"/>
          <w:lang w:val="en-ZA"/>
        </w:rPr>
        <w:br/>
        <w:t>Tinkercad (basic circuits), Code.org and Scratch (programming logic), TestOut (IT scenarios).</w:t>
      </w:r>
    </w:p>
    <w:p w14:paraId="4E053791" w14:textId="77777777" w:rsidR="00EE22BF" w:rsidRPr="00EE22BF" w:rsidRDefault="00EE22BF" w:rsidP="00EE22BF">
      <w:pPr>
        <w:numPr>
          <w:ilvl w:val="0"/>
          <w:numId w:val="23"/>
        </w:numPr>
        <w:rPr>
          <w:rFonts w:ascii="Arial" w:hAnsi="Arial" w:cs="Arial"/>
          <w:lang w:val="en-ZA"/>
        </w:rPr>
      </w:pPr>
      <w:r w:rsidRPr="00EE22BF">
        <w:rPr>
          <w:rFonts w:ascii="Arial" w:hAnsi="Arial" w:cs="Arial"/>
          <w:b/>
          <w:bCs/>
          <w:lang w:val="en-ZA"/>
        </w:rPr>
        <w:t>Cloud-Based Software Suites:</w:t>
      </w:r>
      <w:r w:rsidRPr="00EE22BF">
        <w:rPr>
          <w:rFonts w:ascii="Arial" w:hAnsi="Arial" w:cs="Arial"/>
          <w:lang w:val="en-ZA"/>
        </w:rPr>
        <w:br/>
        <w:t>Microsoft 365, Google Workspace, LibreOffice Online for document, spreadsheet, and presentation practice.</w:t>
      </w:r>
    </w:p>
    <w:p w14:paraId="3931980F" w14:textId="08BAF44B" w:rsidR="00EE22BF" w:rsidRPr="00EE22BF" w:rsidRDefault="00EE22BF" w:rsidP="00EE22BF">
      <w:pPr>
        <w:rPr>
          <w:rFonts w:ascii="Arial" w:hAnsi="Arial" w:cs="Arial"/>
          <w:lang w:val="en-ZA"/>
        </w:rPr>
      </w:pPr>
    </w:p>
    <w:p w14:paraId="3EA34959" w14:textId="7FBB7DCB" w:rsidR="00EE22BF" w:rsidRPr="00EE22BF" w:rsidRDefault="00EE22BF" w:rsidP="00EE22BF">
      <w:pPr>
        <w:rPr>
          <w:rFonts w:ascii="Arial" w:hAnsi="Arial" w:cs="Arial"/>
          <w:b/>
          <w:bCs/>
          <w:lang w:val="en-ZA"/>
        </w:rPr>
      </w:pPr>
      <w:r w:rsidRPr="00EE22BF">
        <w:rPr>
          <w:rFonts w:ascii="Arial" w:hAnsi="Arial" w:cs="Arial"/>
          <w:b/>
          <w:bCs/>
          <w:lang w:val="en-ZA"/>
        </w:rPr>
        <w:t>Training Needs:</w:t>
      </w:r>
    </w:p>
    <w:p w14:paraId="1941A344" w14:textId="77777777" w:rsidR="00EE22BF" w:rsidRPr="00EE22BF" w:rsidRDefault="00EE22BF" w:rsidP="00EE22BF">
      <w:pPr>
        <w:numPr>
          <w:ilvl w:val="0"/>
          <w:numId w:val="24"/>
        </w:numPr>
        <w:rPr>
          <w:rFonts w:ascii="Arial" w:hAnsi="Arial" w:cs="Arial"/>
          <w:lang w:val="en-ZA"/>
        </w:rPr>
      </w:pPr>
      <w:r w:rsidRPr="00EE22BF">
        <w:rPr>
          <w:rFonts w:ascii="Arial" w:hAnsi="Arial" w:cs="Arial"/>
          <w:b/>
          <w:bCs/>
          <w:lang w:val="en-ZA"/>
        </w:rPr>
        <w:t>Teacher Training in LMS Use</w:t>
      </w:r>
      <w:r w:rsidRPr="00EE22BF">
        <w:rPr>
          <w:rFonts w:ascii="Arial" w:hAnsi="Arial" w:cs="Arial"/>
          <w:lang w:val="en-ZA"/>
        </w:rPr>
        <w:br/>
        <w:t>Teachers need training on setting up classes, creating digital tasks, and tracking progress.</w:t>
      </w:r>
    </w:p>
    <w:p w14:paraId="06212992" w14:textId="77777777" w:rsidR="00EE22BF" w:rsidRPr="00EE22BF" w:rsidRDefault="00EE22BF" w:rsidP="00EE22BF">
      <w:pPr>
        <w:numPr>
          <w:ilvl w:val="0"/>
          <w:numId w:val="24"/>
        </w:numPr>
        <w:rPr>
          <w:rFonts w:ascii="Arial" w:hAnsi="Arial" w:cs="Arial"/>
          <w:lang w:val="en-ZA"/>
        </w:rPr>
      </w:pPr>
      <w:r w:rsidRPr="00EE22BF">
        <w:rPr>
          <w:rFonts w:ascii="Arial" w:hAnsi="Arial" w:cs="Arial"/>
          <w:b/>
          <w:bCs/>
          <w:lang w:val="en-ZA"/>
        </w:rPr>
        <w:t>Digital Pedagogy Skills</w:t>
      </w:r>
      <w:r w:rsidRPr="00EE22BF">
        <w:rPr>
          <w:rFonts w:ascii="Arial" w:hAnsi="Arial" w:cs="Arial"/>
          <w:lang w:val="en-ZA"/>
        </w:rPr>
        <w:br/>
        <w:t>Educators must learn how to adapt traditional practical lessons into interactive online modules.</w:t>
      </w:r>
    </w:p>
    <w:p w14:paraId="41446C8D" w14:textId="77777777" w:rsidR="00EE22BF" w:rsidRPr="00EE22BF" w:rsidRDefault="00EE22BF" w:rsidP="00EE22BF">
      <w:pPr>
        <w:numPr>
          <w:ilvl w:val="0"/>
          <w:numId w:val="24"/>
        </w:numPr>
        <w:rPr>
          <w:rFonts w:ascii="Arial" w:hAnsi="Arial" w:cs="Arial"/>
          <w:lang w:val="en-ZA"/>
        </w:rPr>
      </w:pPr>
      <w:r w:rsidRPr="00EE22BF">
        <w:rPr>
          <w:rFonts w:ascii="Arial" w:hAnsi="Arial" w:cs="Arial"/>
          <w:b/>
          <w:bCs/>
          <w:lang w:val="en-ZA"/>
        </w:rPr>
        <w:t>Cyber Safety &amp; Digital Citizenship</w:t>
      </w:r>
      <w:r w:rsidRPr="00EE22BF">
        <w:rPr>
          <w:rFonts w:ascii="Arial" w:hAnsi="Arial" w:cs="Arial"/>
          <w:lang w:val="en-ZA"/>
        </w:rPr>
        <w:br/>
        <w:t>Both teachers and learners must understand safe and ethical digital practices.</w:t>
      </w:r>
    </w:p>
    <w:p w14:paraId="790544FF" w14:textId="77777777" w:rsidR="00EE22BF" w:rsidRPr="00EE22BF" w:rsidRDefault="00EE22BF" w:rsidP="00EE22BF">
      <w:pPr>
        <w:numPr>
          <w:ilvl w:val="0"/>
          <w:numId w:val="24"/>
        </w:numPr>
        <w:rPr>
          <w:rFonts w:ascii="Arial" w:hAnsi="Arial" w:cs="Arial"/>
          <w:lang w:val="en-ZA"/>
        </w:rPr>
      </w:pPr>
      <w:r w:rsidRPr="00EE22BF">
        <w:rPr>
          <w:rFonts w:ascii="Arial" w:hAnsi="Arial" w:cs="Arial"/>
          <w:b/>
          <w:bCs/>
          <w:lang w:val="en-ZA"/>
        </w:rPr>
        <w:t>Tool-Specific Workshops</w:t>
      </w:r>
      <w:r w:rsidRPr="00EE22BF">
        <w:rPr>
          <w:rFonts w:ascii="Arial" w:hAnsi="Arial" w:cs="Arial"/>
          <w:lang w:val="en-ZA"/>
        </w:rPr>
        <w:br/>
        <w:t>Practical training on spreadsheet tools, coding platforms, design software, and database applications.</w:t>
      </w:r>
    </w:p>
    <w:p w14:paraId="5A34DA6E" w14:textId="5E6CA320" w:rsidR="00EE22BF" w:rsidRPr="00EE22BF" w:rsidRDefault="00EE22BF" w:rsidP="00EE22BF">
      <w:pPr>
        <w:rPr>
          <w:rFonts w:ascii="Arial" w:hAnsi="Arial" w:cs="Arial"/>
          <w:lang w:val="en-ZA"/>
        </w:rPr>
      </w:pPr>
    </w:p>
    <w:p w14:paraId="38AC881A" w14:textId="668D8678" w:rsidR="00EE22BF" w:rsidRPr="00EE22BF" w:rsidRDefault="00EE22BF" w:rsidP="00EE22BF">
      <w:pPr>
        <w:rPr>
          <w:rFonts w:ascii="Arial" w:hAnsi="Arial" w:cs="Arial"/>
          <w:b/>
          <w:bCs/>
          <w:lang w:val="en-ZA"/>
        </w:rPr>
      </w:pPr>
      <w:r w:rsidRPr="00EE22BF">
        <w:rPr>
          <w:rFonts w:ascii="Arial" w:hAnsi="Arial" w:cs="Arial"/>
          <w:b/>
          <w:bCs/>
          <w:lang w:val="en-ZA"/>
        </w:rPr>
        <w:t>Implementation Steps:</w:t>
      </w:r>
    </w:p>
    <w:p w14:paraId="4DEE14A0" w14:textId="77777777" w:rsidR="00EE22BF" w:rsidRPr="00EE22BF" w:rsidRDefault="00EE22BF" w:rsidP="00EE22BF">
      <w:pPr>
        <w:numPr>
          <w:ilvl w:val="0"/>
          <w:numId w:val="25"/>
        </w:numPr>
        <w:rPr>
          <w:rFonts w:ascii="Arial" w:hAnsi="Arial" w:cs="Arial"/>
          <w:lang w:val="en-ZA"/>
        </w:rPr>
      </w:pPr>
      <w:r w:rsidRPr="00EE22BF">
        <w:rPr>
          <w:rFonts w:ascii="Arial" w:hAnsi="Arial" w:cs="Arial"/>
          <w:b/>
          <w:bCs/>
          <w:lang w:val="en-ZA"/>
        </w:rPr>
        <w:t>Pilot in Selected Classes or Grades</w:t>
      </w:r>
      <w:r w:rsidRPr="00EE22BF">
        <w:rPr>
          <w:rFonts w:ascii="Arial" w:hAnsi="Arial" w:cs="Arial"/>
          <w:lang w:val="en-ZA"/>
        </w:rPr>
        <w:br/>
        <w:t>Test eLearning tools with one grade before scaling schoolwide.</w:t>
      </w:r>
    </w:p>
    <w:p w14:paraId="419A2D65" w14:textId="77777777" w:rsidR="00EE22BF" w:rsidRPr="00EE22BF" w:rsidRDefault="00EE22BF" w:rsidP="00EE22BF">
      <w:pPr>
        <w:numPr>
          <w:ilvl w:val="0"/>
          <w:numId w:val="25"/>
        </w:numPr>
        <w:rPr>
          <w:rFonts w:ascii="Arial" w:hAnsi="Arial" w:cs="Arial"/>
          <w:lang w:val="en-ZA"/>
        </w:rPr>
      </w:pPr>
      <w:r w:rsidRPr="00EE22BF">
        <w:rPr>
          <w:rFonts w:ascii="Arial" w:hAnsi="Arial" w:cs="Arial"/>
          <w:b/>
          <w:bCs/>
          <w:lang w:val="en-ZA"/>
        </w:rPr>
        <w:t>Develop Blended Learning Schedules</w:t>
      </w:r>
      <w:r w:rsidRPr="00EE22BF">
        <w:rPr>
          <w:rFonts w:ascii="Arial" w:hAnsi="Arial" w:cs="Arial"/>
          <w:lang w:val="en-ZA"/>
        </w:rPr>
        <w:br/>
        <w:t>Combine in-class and online activities for flexible learning environments.</w:t>
      </w:r>
    </w:p>
    <w:p w14:paraId="52CC4B6A" w14:textId="77777777" w:rsidR="00EE22BF" w:rsidRPr="00EE22BF" w:rsidRDefault="00EE22BF" w:rsidP="00EE22BF">
      <w:pPr>
        <w:numPr>
          <w:ilvl w:val="0"/>
          <w:numId w:val="25"/>
        </w:numPr>
        <w:rPr>
          <w:rFonts w:ascii="Arial" w:hAnsi="Arial" w:cs="Arial"/>
          <w:lang w:val="en-ZA"/>
        </w:rPr>
      </w:pPr>
      <w:r w:rsidRPr="00EE22BF">
        <w:rPr>
          <w:rFonts w:ascii="Arial" w:hAnsi="Arial" w:cs="Arial"/>
          <w:b/>
          <w:bCs/>
          <w:lang w:val="en-ZA"/>
        </w:rPr>
        <w:t>Ensure Device &amp; Connectivity Access</w:t>
      </w:r>
      <w:r w:rsidRPr="00EE22BF">
        <w:rPr>
          <w:rFonts w:ascii="Arial" w:hAnsi="Arial" w:cs="Arial"/>
          <w:lang w:val="en-ZA"/>
        </w:rPr>
        <w:br/>
        <w:t>Equip students with laptops/tablets and access to stable internet or offline content options.</w:t>
      </w:r>
    </w:p>
    <w:p w14:paraId="0276058B" w14:textId="77777777" w:rsidR="00EE22BF" w:rsidRPr="00EE22BF" w:rsidRDefault="00EE22BF" w:rsidP="00EE22BF">
      <w:pPr>
        <w:numPr>
          <w:ilvl w:val="0"/>
          <w:numId w:val="25"/>
        </w:numPr>
        <w:rPr>
          <w:rFonts w:ascii="Arial" w:hAnsi="Arial" w:cs="Arial"/>
          <w:lang w:val="en-ZA"/>
        </w:rPr>
      </w:pPr>
      <w:r w:rsidRPr="00EE22BF">
        <w:rPr>
          <w:rFonts w:ascii="Arial" w:hAnsi="Arial" w:cs="Arial"/>
          <w:b/>
          <w:bCs/>
          <w:lang w:val="en-ZA"/>
        </w:rPr>
        <w:t>Create Digital Resource Libraries</w:t>
      </w:r>
      <w:r w:rsidRPr="00EE22BF">
        <w:rPr>
          <w:rFonts w:ascii="Arial" w:hAnsi="Arial" w:cs="Arial"/>
          <w:lang w:val="en-ZA"/>
        </w:rPr>
        <w:br/>
        <w:t>Curate tutorials, videos, and worksheets aligned with the CAPS curriculum.</w:t>
      </w:r>
    </w:p>
    <w:p w14:paraId="74176381" w14:textId="3C35E195" w:rsidR="00F92ED6" w:rsidRDefault="00EE22BF" w:rsidP="00F92ED6">
      <w:pPr>
        <w:numPr>
          <w:ilvl w:val="0"/>
          <w:numId w:val="25"/>
        </w:numPr>
        <w:rPr>
          <w:rFonts w:ascii="Arial" w:hAnsi="Arial" w:cs="Arial"/>
        </w:rPr>
      </w:pPr>
      <w:r w:rsidRPr="00F92ED6">
        <w:rPr>
          <w:rFonts w:ascii="Arial" w:hAnsi="Arial" w:cs="Arial"/>
          <w:b/>
          <w:bCs/>
          <w:lang w:val="en-ZA"/>
        </w:rPr>
        <w:t>Monitor, Support, and Adjust</w:t>
      </w:r>
      <w:r w:rsidRPr="00F92ED6">
        <w:rPr>
          <w:rFonts w:ascii="Arial" w:hAnsi="Arial" w:cs="Arial"/>
          <w:lang w:val="en-ZA"/>
        </w:rPr>
        <w:br/>
        <w:t>Regularly collect feedback, troubleshoot challenges, and update content and strategies as needed.</w:t>
      </w:r>
    </w:p>
    <w:p w14:paraId="09FECED8" w14:textId="77777777" w:rsidR="00F92ED6" w:rsidRPr="00F92ED6" w:rsidRDefault="00F92ED6" w:rsidP="00F92ED6">
      <w:pPr>
        <w:numPr>
          <w:ilvl w:val="0"/>
          <w:numId w:val="25"/>
        </w:numPr>
        <w:rPr>
          <w:rFonts w:ascii="Arial" w:hAnsi="Arial" w:cs="Arial"/>
        </w:rPr>
      </w:pPr>
      <w:r w:rsidRPr="00F92ED6">
        <w:rPr>
          <w:rFonts w:ascii="Arial" w:hAnsi="Arial" w:cs="Arial"/>
        </w:rPr>
        <w:lastRenderedPageBreak/>
        <w:t>Only content subjects are getting tablets, with pre-loaded videos and notes, but they aren’t used for technical subjects.</w:t>
      </w:r>
    </w:p>
    <w:p w14:paraId="0F51E4E0" w14:textId="77777777" w:rsidR="00F92ED6" w:rsidRPr="00F92ED6" w:rsidRDefault="00F92ED6" w:rsidP="00F92ED6">
      <w:pPr>
        <w:numPr>
          <w:ilvl w:val="0"/>
          <w:numId w:val="25"/>
        </w:numPr>
        <w:rPr>
          <w:rFonts w:ascii="Arial" w:hAnsi="Arial" w:cs="Arial"/>
        </w:rPr>
      </w:pPr>
      <w:r w:rsidRPr="00F92ED6">
        <w:rPr>
          <w:rFonts w:ascii="Arial" w:hAnsi="Arial" w:cs="Arial"/>
        </w:rPr>
        <w:t>Using Whatsapp, to communicate and share resources with learners and teachers.</w:t>
      </w:r>
    </w:p>
    <w:p w14:paraId="53C625E3" w14:textId="77777777" w:rsidR="00F92ED6" w:rsidRPr="00F92ED6" w:rsidRDefault="00F92ED6" w:rsidP="00F92ED6">
      <w:pPr>
        <w:numPr>
          <w:ilvl w:val="0"/>
          <w:numId w:val="25"/>
        </w:numPr>
        <w:rPr>
          <w:rFonts w:ascii="Arial" w:hAnsi="Arial" w:cs="Arial"/>
        </w:rPr>
      </w:pPr>
      <w:r w:rsidRPr="00F92ED6">
        <w:rPr>
          <w:rFonts w:ascii="Arial" w:hAnsi="Arial" w:cs="Arial"/>
        </w:rPr>
        <w:t xml:space="preserve">Creating interactive videos. </w:t>
      </w:r>
    </w:p>
    <w:p w14:paraId="73A85E5D" w14:textId="77777777" w:rsidR="00F92ED6" w:rsidRPr="00F92ED6" w:rsidRDefault="00F92ED6" w:rsidP="00F92ED6">
      <w:pPr>
        <w:numPr>
          <w:ilvl w:val="0"/>
          <w:numId w:val="25"/>
        </w:numPr>
        <w:rPr>
          <w:rFonts w:ascii="Arial" w:hAnsi="Arial" w:cs="Arial"/>
        </w:rPr>
      </w:pPr>
      <w:r w:rsidRPr="00F92ED6">
        <w:rPr>
          <w:rFonts w:ascii="Arial" w:hAnsi="Arial" w:cs="Arial"/>
        </w:rPr>
        <w:t xml:space="preserve">Teacher can create customized content based on the learner’s cognitive level. </w:t>
      </w:r>
    </w:p>
    <w:p w14:paraId="19269F65" w14:textId="2B929F37" w:rsidR="00F92ED6" w:rsidRPr="00F92ED6" w:rsidRDefault="00F92ED6" w:rsidP="00F92ED6">
      <w:pPr>
        <w:numPr>
          <w:ilvl w:val="0"/>
          <w:numId w:val="25"/>
        </w:numPr>
        <w:rPr>
          <w:rFonts w:ascii="Arial" w:hAnsi="Arial" w:cs="Arial"/>
        </w:rPr>
      </w:pPr>
      <w:r w:rsidRPr="00F92ED6">
        <w:rPr>
          <w:rFonts w:ascii="Arial" w:hAnsi="Arial" w:cs="Arial"/>
        </w:rPr>
        <w:t>Learners should be trained on using AI (ChatGPT) based on their different subjects.</w:t>
      </w:r>
    </w:p>
    <w:p w14:paraId="70092AF3" w14:textId="77777777" w:rsidR="005638B6" w:rsidRPr="00E1511C" w:rsidRDefault="00EE22BF">
      <w:pPr>
        <w:pStyle w:val="Heading2"/>
        <w:rPr>
          <w:rFonts w:ascii="Arial" w:hAnsi="Arial" w:cs="Arial"/>
        </w:rPr>
      </w:pPr>
      <w:r w:rsidRPr="00E1511C">
        <w:rPr>
          <w:rFonts w:ascii="Arial" w:hAnsi="Arial" w:cs="Arial"/>
        </w:rPr>
        <w:t>Summary of Group Feedback</w:t>
      </w:r>
    </w:p>
    <w:p w14:paraId="2AC19DDF" w14:textId="77777777" w:rsidR="005638B6" w:rsidRPr="00E1511C" w:rsidRDefault="00EE22BF">
      <w:pPr>
        <w:rPr>
          <w:rFonts w:ascii="Arial" w:hAnsi="Arial" w:cs="Arial"/>
        </w:rPr>
      </w:pPr>
      <w:r w:rsidRPr="00E1511C">
        <w:rPr>
          <w:rFonts w:ascii="Arial" w:hAnsi="Arial" w:cs="Arial"/>
        </w:rPr>
        <w:t>Top 3 Recommendations:</w:t>
      </w:r>
      <w:r w:rsidRPr="00E1511C">
        <w:rPr>
          <w:rFonts w:ascii="Arial" w:hAnsi="Arial" w:cs="Arial"/>
        </w:rPr>
        <w:br/>
        <w:t xml:space="preserve">1. </w:t>
      </w:r>
      <w:r w:rsidRPr="00E1511C">
        <w:rPr>
          <w:rFonts w:ascii="Arial" w:hAnsi="Arial" w:cs="Arial"/>
        </w:rPr>
        <w:br/>
        <w:t xml:space="preserve">2. </w:t>
      </w:r>
      <w:r w:rsidRPr="00E1511C">
        <w:rPr>
          <w:rFonts w:ascii="Arial" w:hAnsi="Arial" w:cs="Arial"/>
        </w:rPr>
        <w:br/>
        <w:t xml:space="preserve">3. </w:t>
      </w:r>
    </w:p>
    <w:p w14:paraId="60D23593" w14:textId="77777777" w:rsidR="005638B6" w:rsidRPr="00E1511C" w:rsidRDefault="00EE22BF">
      <w:pPr>
        <w:rPr>
          <w:rFonts w:ascii="Arial" w:hAnsi="Arial" w:cs="Arial"/>
        </w:rPr>
      </w:pPr>
      <w:r w:rsidRPr="00E1511C">
        <w:rPr>
          <w:rFonts w:ascii="Arial" w:hAnsi="Arial" w:cs="Arial"/>
        </w:rPr>
        <w:t>Challenges Identified:</w:t>
      </w:r>
      <w:r w:rsidRPr="00E1511C">
        <w:rPr>
          <w:rFonts w:ascii="Arial" w:hAnsi="Arial" w:cs="Arial"/>
        </w:rPr>
        <w:br/>
        <w:t xml:space="preserve">- </w:t>
      </w:r>
      <w:r w:rsidRPr="00E1511C">
        <w:rPr>
          <w:rFonts w:ascii="Arial" w:hAnsi="Arial" w:cs="Arial"/>
        </w:rPr>
        <w:br/>
        <w:t xml:space="preserve">- </w:t>
      </w:r>
      <w:r w:rsidRPr="00E1511C">
        <w:rPr>
          <w:rFonts w:ascii="Arial" w:hAnsi="Arial" w:cs="Arial"/>
        </w:rPr>
        <w:br/>
        <w:t xml:space="preserve">- </w:t>
      </w:r>
    </w:p>
    <w:p w14:paraId="7B5E1FC4" w14:textId="77777777" w:rsidR="005638B6" w:rsidRPr="00E1511C" w:rsidRDefault="00EE22BF">
      <w:pPr>
        <w:rPr>
          <w:rFonts w:ascii="Arial" w:hAnsi="Arial" w:cs="Arial"/>
        </w:rPr>
      </w:pPr>
      <w:r w:rsidRPr="00E1511C">
        <w:rPr>
          <w:rFonts w:ascii="Arial" w:hAnsi="Arial" w:cs="Arial"/>
        </w:rPr>
        <w:t>Proposals Worth Scaling or Piloting:</w:t>
      </w:r>
      <w:r w:rsidRPr="00E1511C">
        <w:rPr>
          <w:rFonts w:ascii="Arial" w:hAnsi="Arial" w:cs="Arial"/>
        </w:rPr>
        <w:br/>
        <w:t xml:space="preserve">- </w:t>
      </w:r>
      <w:r w:rsidRPr="00E1511C">
        <w:rPr>
          <w:rFonts w:ascii="Arial" w:hAnsi="Arial" w:cs="Arial"/>
        </w:rPr>
        <w:br/>
        <w:t xml:space="preserve">- </w:t>
      </w:r>
      <w:r w:rsidRPr="00E1511C">
        <w:rPr>
          <w:rFonts w:ascii="Arial" w:hAnsi="Arial" w:cs="Arial"/>
        </w:rPr>
        <w:br/>
        <w:t xml:space="preserve">- </w:t>
      </w:r>
    </w:p>
    <w:sectPr w:rsidR="005638B6" w:rsidRPr="00E1511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6240EF"/>
    <w:multiLevelType w:val="hybridMultilevel"/>
    <w:tmpl w:val="854413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3CE2F3D"/>
    <w:multiLevelType w:val="multilevel"/>
    <w:tmpl w:val="CE6E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B11BA0"/>
    <w:multiLevelType w:val="multilevel"/>
    <w:tmpl w:val="1124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2726D5"/>
    <w:multiLevelType w:val="multilevel"/>
    <w:tmpl w:val="DDE2D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C23E6E"/>
    <w:multiLevelType w:val="multilevel"/>
    <w:tmpl w:val="993C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E20454"/>
    <w:multiLevelType w:val="multilevel"/>
    <w:tmpl w:val="69E0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8F006B"/>
    <w:multiLevelType w:val="hybridMultilevel"/>
    <w:tmpl w:val="60D422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34C5779"/>
    <w:multiLevelType w:val="multilevel"/>
    <w:tmpl w:val="2526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896C8F"/>
    <w:multiLevelType w:val="multilevel"/>
    <w:tmpl w:val="ED42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12423D"/>
    <w:multiLevelType w:val="multilevel"/>
    <w:tmpl w:val="C89C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C56F65"/>
    <w:multiLevelType w:val="multilevel"/>
    <w:tmpl w:val="90EA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303655"/>
    <w:multiLevelType w:val="multilevel"/>
    <w:tmpl w:val="3D4A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6929E5"/>
    <w:multiLevelType w:val="multilevel"/>
    <w:tmpl w:val="E5B6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9E0AB2"/>
    <w:multiLevelType w:val="multilevel"/>
    <w:tmpl w:val="ED04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EA7270"/>
    <w:multiLevelType w:val="multilevel"/>
    <w:tmpl w:val="FDF4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696C02"/>
    <w:multiLevelType w:val="multilevel"/>
    <w:tmpl w:val="B62C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A71600"/>
    <w:multiLevelType w:val="multilevel"/>
    <w:tmpl w:val="6500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F210EF"/>
    <w:multiLevelType w:val="hybridMultilevel"/>
    <w:tmpl w:val="B086B7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B061FAF"/>
    <w:multiLevelType w:val="multilevel"/>
    <w:tmpl w:val="8C68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1452849">
    <w:abstractNumId w:val="8"/>
  </w:num>
  <w:num w:numId="2" w16cid:durableId="301740582">
    <w:abstractNumId w:val="6"/>
  </w:num>
  <w:num w:numId="3" w16cid:durableId="1996374849">
    <w:abstractNumId w:val="5"/>
  </w:num>
  <w:num w:numId="4" w16cid:durableId="1972206197">
    <w:abstractNumId w:val="4"/>
  </w:num>
  <w:num w:numId="5" w16cid:durableId="1779329358">
    <w:abstractNumId w:val="7"/>
  </w:num>
  <w:num w:numId="6" w16cid:durableId="1789815971">
    <w:abstractNumId w:val="3"/>
  </w:num>
  <w:num w:numId="7" w16cid:durableId="1236817466">
    <w:abstractNumId w:val="2"/>
  </w:num>
  <w:num w:numId="8" w16cid:durableId="391733386">
    <w:abstractNumId w:val="1"/>
  </w:num>
  <w:num w:numId="9" w16cid:durableId="948704552">
    <w:abstractNumId w:val="0"/>
  </w:num>
  <w:num w:numId="10" w16cid:durableId="454913754">
    <w:abstractNumId w:val="23"/>
  </w:num>
  <w:num w:numId="11" w16cid:durableId="805127883">
    <w:abstractNumId w:val="27"/>
  </w:num>
  <w:num w:numId="12" w16cid:durableId="11540575">
    <w:abstractNumId w:val="14"/>
  </w:num>
  <w:num w:numId="13" w16cid:durableId="1536499526">
    <w:abstractNumId w:val="17"/>
  </w:num>
  <w:num w:numId="14" w16cid:durableId="1103451407">
    <w:abstractNumId w:val="10"/>
  </w:num>
  <w:num w:numId="15" w16cid:durableId="1836677602">
    <w:abstractNumId w:val="25"/>
  </w:num>
  <w:num w:numId="16" w16cid:durableId="294216650">
    <w:abstractNumId w:val="18"/>
  </w:num>
  <w:num w:numId="17" w16cid:durableId="1215966941">
    <w:abstractNumId w:val="11"/>
  </w:num>
  <w:num w:numId="18" w16cid:durableId="386415288">
    <w:abstractNumId w:val="16"/>
  </w:num>
  <w:num w:numId="19" w16cid:durableId="1993294217">
    <w:abstractNumId w:val="20"/>
  </w:num>
  <w:num w:numId="20" w16cid:durableId="298262683">
    <w:abstractNumId w:val="22"/>
  </w:num>
  <w:num w:numId="21" w16cid:durableId="1215779591">
    <w:abstractNumId w:val="13"/>
  </w:num>
  <w:num w:numId="22" w16cid:durableId="645476803">
    <w:abstractNumId w:val="24"/>
  </w:num>
  <w:num w:numId="23" w16cid:durableId="1475029673">
    <w:abstractNumId w:val="19"/>
  </w:num>
  <w:num w:numId="24" w16cid:durableId="883980596">
    <w:abstractNumId w:val="21"/>
  </w:num>
  <w:num w:numId="25" w16cid:durableId="2062093085">
    <w:abstractNumId w:val="12"/>
  </w:num>
  <w:num w:numId="26" w16cid:durableId="2040887700">
    <w:abstractNumId w:val="26"/>
  </w:num>
  <w:num w:numId="27" w16cid:durableId="1590776403">
    <w:abstractNumId w:val="9"/>
  </w:num>
  <w:num w:numId="28" w16cid:durableId="19507724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6EF2"/>
    <w:rsid w:val="00034616"/>
    <w:rsid w:val="0006063C"/>
    <w:rsid w:val="0015074B"/>
    <w:rsid w:val="00182082"/>
    <w:rsid w:val="001F2C50"/>
    <w:rsid w:val="0029639D"/>
    <w:rsid w:val="00326F90"/>
    <w:rsid w:val="004856C9"/>
    <w:rsid w:val="005638B6"/>
    <w:rsid w:val="00611BB4"/>
    <w:rsid w:val="009D5FDB"/>
    <w:rsid w:val="00AA1D8D"/>
    <w:rsid w:val="00B47730"/>
    <w:rsid w:val="00CB0664"/>
    <w:rsid w:val="00CB1360"/>
    <w:rsid w:val="00D1415F"/>
    <w:rsid w:val="00E1511C"/>
    <w:rsid w:val="00EE22BF"/>
    <w:rsid w:val="00F92ED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7E0ADFFD"/>
  <w14:defaultImageDpi w14:val="300"/>
  <w15:docId w15:val="{6628A44F-3984-4B2B-AC00-E5782257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47418">
      <w:bodyDiv w:val="1"/>
      <w:marLeft w:val="0"/>
      <w:marRight w:val="0"/>
      <w:marTop w:val="0"/>
      <w:marBottom w:val="0"/>
      <w:divBdr>
        <w:top w:val="none" w:sz="0" w:space="0" w:color="auto"/>
        <w:left w:val="none" w:sz="0" w:space="0" w:color="auto"/>
        <w:bottom w:val="none" w:sz="0" w:space="0" w:color="auto"/>
        <w:right w:val="none" w:sz="0" w:space="0" w:color="auto"/>
      </w:divBdr>
    </w:div>
    <w:div w:id="323551385">
      <w:bodyDiv w:val="1"/>
      <w:marLeft w:val="0"/>
      <w:marRight w:val="0"/>
      <w:marTop w:val="0"/>
      <w:marBottom w:val="0"/>
      <w:divBdr>
        <w:top w:val="none" w:sz="0" w:space="0" w:color="auto"/>
        <w:left w:val="none" w:sz="0" w:space="0" w:color="auto"/>
        <w:bottom w:val="none" w:sz="0" w:space="0" w:color="auto"/>
        <w:right w:val="none" w:sz="0" w:space="0" w:color="auto"/>
      </w:divBdr>
    </w:div>
    <w:div w:id="403062901">
      <w:bodyDiv w:val="1"/>
      <w:marLeft w:val="0"/>
      <w:marRight w:val="0"/>
      <w:marTop w:val="0"/>
      <w:marBottom w:val="0"/>
      <w:divBdr>
        <w:top w:val="none" w:sz="0" w:space="0" w:color="auto"/>
        <w:left w:val="none" w:sz="0" w:space="0" w:color="auto"/>
        <w:bottom w:val="none" w:sz="0" w:space="0" w:color="auto"/>
        <w:right w:val="none" w:sz="0" w:space="0" w:color="auto"/>
      </w:divBdr>
    </w:div>
    <w:div w:id="869686232">
      <w:bodyDiv w:val="1"/>
      <w:marLeft w:val="0"/>
      <w:marRight w:val="0"/>
      <w:marTop w:val="0"/>
      <w:marBottom w:val="0"/>
      <w:divBdr>
        <w:top w:val="none" w:sz="0" w:space="0" w:color="auto"/>
        <w:left w:val="none" w:sz="0" w:space="0" w:color="auto"/>
        <w:bottom w:val="none" w:sz="0" w:space="0" w:color="auto"/>
        <w:right w:val="none" w:sz="0" w:space="0" w:color="auto"/>
      </w:divBdr>
    </w:div>
    <w:div w:id="921523479">
      <w:bodyDiv w:val="1"/>
      <w:marLeft w:val="0"/>
      <w:marRight w:val="0"/>
      <w:marTop w:val="0"/>
      <w:marBottom w:val="0"/>
      <w:divBdr>
        <w:top w:val="none" w:sz="0" w:space="0" w:color="auto"/>
        <w:left w:val="none" w:sz="0" w:space="0" w:color="auto"/>
        <w:bottom w:val="none" w:sz="0" w:space="0" w:color="auto"/>
        <w:right w:val="none" w:sz="0" w:space="0" w:color="auto"/>
      </w:divBdr>
    </w:div>
    <w:div w:id="998267144">
      <w:bodyDiv w:val="1"/>
      <w:marLeft w:val="0"/>
      <w:marRight w:val="0"/>
      <w:marTop w:val="0"/>
      <w:marBottom w:val="0"/>
      <w:divBdr>
        <w:top w:val="none" w:sz="0" w:space="0" w:color="auto"/>
        <w:left w:val="none" w:sz="0" w:space="0" w:color="auto"/>
        <w:bottom w:val="none" w:sz="0" w:space="0" w:color="auto"/>
        <w:right w:val="none" w:sz="0" w:space="0" w:color="auto"/>
      </w:divBdr>
    </w:div>
    <w:div w:id="1162040471">
      <w:bodyDiv w:val="1"/>
      <w:marLeft w:val="0"/>
      <w:marRight w:val="0"/>
      <w:marTop w:val="0"/>
      <w:marBottom w:val="0"/>
      <w:divBdr>
        <w:top w:val="none" w:sz="0" w:space="0" w:color="auto"/>
        <w:left w:val="none" w:sz="0" w:space="0" w:color="auto"/>
        <w:bottom w:val="none" w:sz="0" w:space="0" w:color="auto"/>
        <w:right w:val="none" w:sz="0" w:space="0" w:color="auto"/>
      </w:divBdr>
    </w:div>
    <w:div w:id="1591547698">
      <w:bodyDiv w:val="1"/>
      <w:marLeft w:val="0"/>
      <w:marRight w:val="0"/>
      <w:marTop w:val="0"/>
      <w:marBottom w:val="0"/>
      <w:divBdr>
        <w:top w:val="none" w:sz="0" w:space="0" w:color="auto"/>
        <w:left w:val="none" w:sz="0" w:space="0" w:color="auto"/>
        <w:bottom w:val="none" w:sz="0" w:space="0" w:color="auto"/>
        <w:right w:val="none" w:sz="0" w:space="0" w:color="auto"/>
      </w:divBdr>
    </w:div>
    <w:div w:id="1692605857">
      <w:bodyDiv w:val="1"/>
      <w:marLeft w:val="0"/>
      <w:marRight w:val="0"/>
      <w:marTop w:val="0"/>
      <w:marBottom w:val="0"/>
      <w:divBdr>
        <w:top w:val="none" w:sz="0" w:space="0" w:color="auto"/>
        <w:left w:val="none" w:sz="0" w:space="0" w:color="auto"/>
        <w:bottom w:val="none" w:sz="0" w:space="0" w:color="auto"/>
        <w:right w:val="none" w:sz="0" w:space="0" w:color="auto"/>
      </w:divBdr>
    </w:div>
    <w:div w:id="1734305268">
      <w:bodyDiv w:val="1"/>
      <w:marLeft w:val="0"/>
      <w:marRight w:val="0"/>
      <w:marTop w:val="0"/>
      <w:marBottom w:val="0"/>
      <w:divBdr>
        <w:top w:val="none" w:sz="0" w:space="0" w:color="auto"/>
        <w:left w:val="none" w:sz="0" w:space="0" w:color="auto"/>
        <w:bottom w:val="none" w:sz="0" w:space="0" w:color="auto"/>
        <w:right w:val="none" w:sz="0" w:space="0" w:color="auto"/>
      </w:divBdr>
    </w:div>
    <w:div w:id="1746805094">
      <w:bodyDiv w:val="1"/>
      <w:marLeft w:val="0"/>
      <w:marRight w:val="0"/>
      <w:marTop w:val="0"/>
      <w:marBottom w:val="0"/>
      <w:divBdr>
        <w:top w:val="none" w:sz="0" w:space="0" w:color="auto"/>
        <w:left w:val="none" w:sz="0" w:space="0" w:color="auto"/>
        <w:bottom w:val="none" w:sz="0" w:space="0" w:color="auto"/>
        <w:right w:val="none" w:sz="0" w:space="0" w:color="auto"/>
      </w:divBdr>
    </w:div>
    <w:div w:id="17468752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2045</Words>
  <Characters>11662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Reyners</cp:lastModifiedBy>
  <cp:revision>4</cp:revision>
  <dcterms:created xsi:type="dcterms:W3CDTF">2025-07-01T09:31:00Z</dcterms:created>
  <dcterms:modified xsi:type="dcterms:W3CDTF">2025-07-01T14:14:00Z</dcterms:modified>
  <cp:category/>
</cp:coreProperties>
</file>